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64060D7D" w14:textId="77777777" w:rsidR="00826B7B" w:rsidRDefault="00826B7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57682D57" w:rsidR="0035531B" w:rsidRDefault="0035531B" w:rsidP="00EB46E5">
      <w:pPr>
        <w:pStyle w:val="Titul2"/>
      </w:pPr>
      <w:r w:rsidRPr="00197B60">
        <w:t>„</w:t>
      </w:r>
      <w:r w:rsidR="00197B60" w:rsidRPr="00197B60">
        <w:t>Modernizace trati Kladno (včetně) – Kladno-Ostrovec (včetně)</w:t>
      </w:r>
      <w:r w:rsidRPr="00197B60">
        <w:t>“</w:t>
      </w:r>
    </w:p>
    <w:p w14:paraId="62575913" w14:textId="77777777" w:rsidR="00AD0C7B" w:rsidRPr="006C2343" w:rsidRDefault="00AD0C7B" w:rsidP="00EB46E5">
      <w:pPr>
        <w:pStyle w:val="Titul2"/>
      </w:pPr>
    </w:p>
    <w:p w14:paraId="4C01166D" w14:textId="48286894"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316325">
        <w:t>25199/2021-SŽ-SSZ-OVZ</w:t>
      </w:r>
    </w:p>
    <w:p w14:paraId="60C63C59" w14:textId="77777777" w:rsidR="00826B7B" w:rsidRPr="006C2343" w:rsidRDefault="00826B7B" w:rsidP="006C2343">
      <w:pPr>
        <w:pStyle w:val="Titul2"/>
      </w:pPr>
    </w:p>
    <w:p w14:paraId="3005F9A0" w14:textId="77777777" w:rsidR="006C2343" w:rsidRPr="006C2343" w:rsidRDefault="006C2343" w:rsidP="006C2343">
      <w:pPr>
        <w:pStyle w:val="Titul2"/>
      </w:pPr>
    </w:p>
    <w:p w14:paraId="70463A0D" w14:textId="0C961192" w:rsidR="00826B7B" w:rsidRPr="00712607" w:rsidRDefault="00826B7B">
      <w:pPr>
        <w:rPr>
          <w:i/>
        </w:rPr>
      </w:pPr>
      <w:r w:rsidRPr="00712607">
        <w:rPr>
          <w:i/>
        </w:rPr>
        <w:br w:type="page"/>
      </w:r>
    </w:p>
    <w:p w14:paraId="512DF723" w14:textId="77777777" w:rsidR="00BD7E91" w:rsidRDefault="00BD7E91" w:rsidP="00FE4333">
      <w:pPr>
        <w:pStyle w:val="Nadpisbezsl1-1"/>
      </w:pPr>
      <w:r>
        <w:lastRenderedPageBreak/>
        <w:t>Obsah</w:t>
      </w:r>
      <w:r w:rsidR="00887F36">
        <w:t xml:space="preserve"> </w:t>
      </w:r>
    </w:p>
    <w:p w14:paraId="6140E6A0" w14:textId="0BD5BAB7" w:rsidR="003656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0260713" w:history="1">
        <w:r w:rsidR="003656F7" w:rsidRPr="00C76C10">
          <w:rPr>
            <w:rStyle w:val="Hypertextovodkaz"/>
          </w:rPr>
          <w:t>1.</w:t>
        </w:r>
        <w:r w:rsidR="003656F7">
          <w:rPr>
            <w:rFonts w:eastAsiaTheme="minorEastAsia"/>
            <w:caps w:val="0"/>
            <w:noProof/>
            <w:sz w:val="22"/>
            <w:szCs w:val="22"/>
            <w:lang w:eastAsia="cs-CZ"/>
          </w:rPr>
          <w:tab/>
        </w:r>
        <w:r w:rsidR="003656F7" w:rsidRPr="00C76C10">
          <w:rPr>
            <w:rStyle w:val="Hypertextovodkaz"/>
          </w:rPr>
          <w:t>ÚVODNÍ USTANOVENÍ</w:t>
        </w:r>
        <w:r w:rsidR="003656F7">
          <w:rPr>
            <w:noProof/>
            <w:webHidden/>
          </w:rPr>
          <w:tab/>
        </w:r>
        <w:r w:rsidR="003656F7">
          <w:rPr>
            <w:noProof/>
            <w:webHidden/>
          </w:rPr>
          <w:fldChar w:fldCharType="begin"/>
        </w:r>
        <w:r w:rsidR="003656F7">
          <w:rPr>
            <w:noProof/>
            <w:webHidden/>
          </w:rPr>
          <w:instrText xml:space="preserve"> PAGEREF _Toc80260713 \h </w:instrText>
        </w:r>
        <w:r w:rsidR="003656F7">
          <w:rPr>
            <w:noProof/>
            <w:webHidden/>
          </w:rPr>
        </w:r>
        <w:r w:rsidR="003656F7">
          <w:rPr>
            <w:noProof/>
            <w:webHidden/>
          </w:rPr>
          <w:fldChar w:fldCharType="separate"/>
        </w:r>
        <w:r w:rsidR="00C30ACF">
          <w:rPr>
            <w:noProof/>
            <w:webHidden/>
          </w:rPr>
          <w:t>3</w:t>
        </w:r>
        <w:r w:rsidR="003656F7">
          <w:rPr>
            <w:noProof/>
            <w:webHidden/>
          </w:rPr>
          <w:fldChar w:fldCharType="end"/>
        </w:r>
      </w:hyperlink>
    </w:p>
    <w:p w14:paraId="11DC814A" w14:textId="20CD2441" w:rsidR="003656F7" w:rsidRDefault="00C2527C">
      <w:pPr>
        <w:pStyle w:val="Obsah1"/>
        <w:rPr>
          <w:rFonts w:eastAsiaTheme="minorEastAsia"/>
          <w:caps w:val="0"/>
          <w:noProof/>
          <w:sz w:val="22"/>
          <w:szCs w:val="22"/>
          <w:lang w:eastAsia="cs-CZ"/>
        </w:rPr>
      </w:pPr>
      <w:hyperlink w:anchor="_Toc80260714" w:history="1">
        <w:r w:rsidR="003656F7" w:rsidRPr="00C76C10">
          <w:rPr>
            <w:rStyle w:val="Hypertextovodkaz"/>
          </w:rPr>
          <w:t>2.</w:t>
        </w:r>
        <w:r w:rsidR="003656F7">
          <w:rPr>
            <w:rFonts w:eastAsiaTheme="minorEastAsia"/>
            <w:caps w:val="0"/>
            <w:noProof/>
            <w:sz w:val="22"/>
            <w:szCs w:val="22"/>
            <w:lang w:eastAsia="cs-CZ"/>
          </w:rPr>
          <w:tab/>
        </w:r>
        <w:r w:rsidR="003656F7" w:rsidRPr="00C76C10">
          <w:rPr>
            <w:rStyle w:val="Hypertextovodkaz"/>
          </w:rPr>
          <w:t>IDENTIFIKAČNÍ ÚDAJE ZADAVATELE</w:t>
        </w:r>
        <w:r w:rsidR="003656F7">
          <w:rPr>
            <w:noProof/>
            <w:webHidden/>
          </w:rPr>
          <w:tab/>
        </w:r>
        <w:r w:rsidR="003656F7">
          <w:rPr>
            <w:noProof/>
            <w:webHidden/>
          </w:rPr>
          <w:fldChar w:fldCharType="begin"/>
        </w:r>
        <w:r w:rsidR="003656F7">
          <w:rPr>
            <w:noProof/>
            <w:webHidden/>
          </w:rPr>
          <w:instrText xml:space="preserve"> PAGEREF _Toc80260714 \h </w:instrText>
        </w:r>
        <w:r w:rsidR="003656F7">
          <w:rPr>
            <w:noProof/>
            <w:webHidden/>
          </w:rPr>
        </w:r>
        <w:r w:rsidR="003656F7">
          <w:rPr>
            <w:noProof/>
            <w:webHidden/>
          </w:rPr>
          <w:fldChar w:fldCharType="separate"/>
        </w:r>
        <w:r w:rsidR="00C30ACF">
          <w:rPr>
            <w:noProof/>
            <w:webHidden/>
          </w:rPr>
          <w:t>3</w:t>
        </w:r>
        <w:r w:rsidR="003656F7">
          <w:rPr>
            <w:noProof/>
            <w:webHidden/>
          </w:rPr>
          <w:fldChar w:fldCharType="end"/>
        </w:r>
      </w:hyperlink>
    </w:p>
    <w:p w14:paraId="53589C58" w14:textId="5AE14FA7" w:rsidR="003656F7" w:rsidRDefault="00C2527C">
      <w:pPr>
        <w:pStyle w:val="Obsah1"/>
        <w:rPr>
          <w:rFonts w:eastAsiaTheme="minorEastAsia"/>
          <w:caps w:val="0"/>
          <w:noProof/>
          <w:sz w:val="22"/>
          <w:szCs w:val="22"/>
          <w:lang w:eastAsia="cs-CZ"/>
        </w:rPr>
      </w:pPr>
      <w:hyperlink w:anchor="_Toc80260715" w:history="1">
        <w:r w:rsidR="003656F7" w:rsidRPr="00C76C10">
          <w:rPr>
            <w:rStyle w:val="Hypertextovodkaz"/>
          </w:rPr>
          <w:t>3.</w:t>
        </w:r>
        <w:r w:rsidR="003656F7">
          <w:rPr>
            <w:rFonts w:eastAsiaTheme="minorEastAsia"/>
            <w:caps w:val="0"/>
            <w:noProof/>
            <w:sz w:val="22"/>
            <w:szCs w:val="22"/>
            <w:lang w:eastAsia="cs-CZ"/>
          </w:rPr>
          <w:tab/>
        </w:r>
        <w:r w:rsidR="003656F7" w:rsidRPr="00C76C10">
          <w:rPr>
            <w:rStyle w:val="Hypertextovodkaz"/>
          </w:rPr>
          <w:t>KOMUNIKACE MEZI ZADAVATELEM a DODAVATELEM</w:t>
        </w:r>
        <w:r w:rsidR="003656F7">
          <w:rPr>
            <w:noProof/>
            <w:webHidden/>
          </w:rPr>
          <w:tab/>
        </w:r>
        <w:r w:rsidR="003656F7">
          <w:rPr>
            <w:noProof/>
            <w:webHidden/>
          </w:rPr>
          <w:fldChar w:fldCharType="begin"/>
        </w:r>
        <w:r w:rsidR="003656F7">
          <w:rPr>
            <w:noProof/>
            <w:webHidden/>
          </w:rPr>
          <w:instrText xml:space="preserve"> PAGEREF _Toc80260715 \h </w:instrText>
        </w:r>
        <w:r w:rsidR="003656F7">
          <w:rPr>
            <w:noProof/>
            <w:webHidden/>
          </w:rPr>
        </w:r>
        <w:r w:rsidR="003656F7">
          <w:rPr>
            <w:noProof/>
            <w:webHidden/>
          </w:rPr>
          <w:fldChar w:fldCharType="separate"/>
        </w:r>
        <w:r w:rsidR="00C30ACF">
          <w:rPr>
            <w:noProof/>
            <w:webHidden/>
          </w:rPr>
          <w:t>4</w:t>
        </w:r>
        <w:r w:rsidR="003656F7">
          <w:rPr>
            <w:noProof/>
            <w:webHidden/>
          </w:rPr>
          <w:fldChar w:fldCharType="end"/>
        </w:r>
      </w:hyperlink>
    </w:p>
    <w:p w14:paraId="0972B91C" w14:textId="3A0C3785" w:rsidR="003656F7" w:rsidRDefault="00C2527C">
      <w:pPr>
        <w:pStyle w:val="Obsah1"/>
        <w:rPr>
          <w:rFonts w:eastAsiaTheme="minorEastAsia"/>
          <w:caps w:val="0"/>
          <w:noProof/>
          <w:sz w:val="22"/>
          <w:szCs w:val="22"/>
          <w:lang w:eastAsia="cs-CZ"/>
        </w:rPr>
      </w:pPr>
      <w:hyperlink w:anchor="_Toc80260716" w:history="1">
        <w:r w:rsidR="003656F7" w:rsidRPr="00C76C10">
          <w:rPr>
            <w:rStyle w:val="Hypertextovodkaz"/>
          </w:rPr>
          <w:t>4.</w:t>
        </w:r>
        <w:r w:rsidR="003656F7">
          <w:rPr>
            <w:rFonts w:eastAsiaTheme="minorEastAsia"/>
            <w:caps w:val="0"/>
            <w:noProof/>
            <w:sz w:val="22"/>
            <w:szCs w:val="22"/>
            <w:lang w:eastAsia="cs-CZ"/>
          </w:rPr>
          <w:tab/>
        </w:r>
        <w:r w:rsidR="003656F7" w:rsidRPr="00C76C10">
          <w:rPr>
            <w:rStyle w:val="Hypertextovodkaz"/>
          </w:rPr>
          <w:t>ÚČEL a PŘEDMĚT PLNĚNÍ VEŘEJNÉ ZAKÁZKY</w:t>
        </w:r>
        <w:r w:rsidR="003656F7">
          <w:rPr>
            <w:noProof/>
            <w:webHidden/>
          </w:rPr>
          <w:tab/>
        </w:r>
        <w:r w:rsidR="003656F7">
          <w:rPr>
            <w:noProof/>
            <w:webHidden/>
          </w:rPr>
          <w:fldChar w:fldCharType="begin"/>
        </w:r>
        <w:r w:rsidR="003656F7">
          <w:rPr>
            <w:noProof/>
            <w:webHidden/>
          </w:rPr>
          <w:instrText xml:space="preserve"> PAGEREF _Toc80260716 \h </w:instrText>
        </w:r>
        <w:r w:rsidR="003656F7">
          <w:rPr>
            <w:noProof/>
            <w:webHidden/>
          </w:rPr>
        </w:r>
        <w:r w:rsidR="003656F7">
          <w:rPr>
            <w:noProof/>
            <w:webHidden/>
          </w:rPr>
          <w:fldChar w:fldCharType="separate"/>
        </w:r>
        <w:r w:rsidR="00C30ACF">
          <w:rPr>
            <w:noProof/>
            <w:webHidden/>
          </w:rPr>
          <w:t>4</w:t>
        </w:r>
        <w:r w:rsidR="003656F7">
          <w:rPr>
            <w:noProof/>
            <w:webHidden/>
          </w:rPr>
          <w:fldChar w:fldCharType="end"/>
        </w:r>
      </w:hyperlink>
    </w:p>
    <w:p w14:paraId="1134122F" w14:textId="74D7E775" w:rsidR="003656F7" w:rsidRDefault="00C2527C">
      <w:pPr>
        <w:pStyle w:val="Obsah1"/>
        <w:rPr>
          <w:rFonts w:eastAsiaTheme="minorEastAsia"/>
          <w:caps w:val="0"/>
          <w:noProof/>
          <w:sz w:val="22"/>
          <w:szCs w:val="22"/>
          <w:lang w:eastAsia="cs-CZ"/>
        </w:rPr>
      </w:pPr>
      <w:hyperlink w:anchor="_Toc80260717" w:history="1">
        <w:r w:rsidR="003656F7" w:rsidRPr="00C76C10">
          <w:rPr>
            <w:rStyle w:val="Hypertextovodkaz"/>
          </w:rPr>
          <w:t>5.</w:t>
        </w:r>
        <w:r w:rsidR="003656F7">
          <w:rPr>
            <w:rFonts w:eastAsiaTheme="minorEastAsia"/>
            <w:caps w:val="0"/>
            <w:noProof/>
            <w:sz w:val="22"/>
            <w:szCs w:val="22"/>
            <w:lang w:eastAsia="cs-CZ"/>
          </w:rPr>
          <w:tab/>
        </w:r>
        <w:r w:rsidR="003656F7" w:rsidRPr="00C76C10">
          <w:rPr>
            <w:rStyle w:val="Hypertextovodkaz"/>
          </w:rPr>
          <w:t>ZDROJE FINANCOVÁNÍ a PŘEDPOKLÁDANÁ HODNOTA VEŘEJNÉ ZAKÁZKY</w:t>
        </w:r>
        <w:r w:rsidR="003656F7">
          <w:rPr>
            <w:noProof/>
            <w:webHidden/>
          </w:rPr>
          <w:tab/>
        </w:r>
        <w:r w:rsidR="003656F7">
          <w:rPr>
            <w:noProof/>
            <w:webHidden/>
          </w:rPr>
          <w:fldChar w:fldCharType="begin"/>
        </w:r>
        <w:r w:rsidR="003656F7">
          <w:rPr>
            <w:noProof/>
            <w:webHidden/>
          </w:rPr>
          <w:instrText xml:space="preserve"> PAGEREF _Toc80260717 \h </w:instrText>
        </w:r>
        <w:r w:rsidR="003656F7">
          <w:rPr>
            <w:noProof/>
            <w:webHidden/>
          </w:rPr>
        </w:r>
        <w:r w:rsidR="003656F7">
          <w:rPr>
            <w:noProof/>
            <w:webHidden/>
          </w:rPr>
          <w:fldChar w:fldCharType="separate"/>
        </w:r>
        <w:r w:rsidR="00C30ACF">
          <w:rPr>
            <w:noProof/>
            <w:webHidden/>
          </w:rPr>
          <w:t>5</w:t>
        </w:r>
        <w:r w:rsidR="003656F7">
          <w:rPr>
            <w:noProof/>
            <w:webHidden/>
          </w:rPr>
          <w:fldChar w:fldCharType="end"/>
        </w:r>
      </w:hyperlink>
    </w:p>
    <w:p w14:paraId="15AA5298" w14:textId="7AA9C1FA" w:rsidR="003656F7" w:rsidRDefault="00C2527C">
      <w:pPr>
        <w:pStyle w:val="Obsah1"/>
        <w:rPr>
          <w:rFonts w:eastAsiaTheme="minorEastAsia"/>
          <w:caps w:val="0"/>
          <w:noProof/>
          <w:sz w:val="22"/>
          <w:szCs w:val="22"/>
          <w:lang w:eastAsia="cs-CZ"/>
        </w:rPr>
      </w:pPr>
      <w:hyperlink w:anchor="_Toc80260718" w:history="1">
        <w:r w:rsidR="003656F7" w:rsidRPr="00C76C10">
          <w:rPr>
            <w:rStyle w:val="Hypertextovodkaz"/>
          </w:rPr>
          <w:t>6.</w:t>
        </w:r>
        <w:r w:rsidR="003656F7">
          <w:rPr>
            <w:rFonts w:eastAsiaTheme="minorEastAsia"/>
            <w:caps w:val="0"/>
            <w:noProof/>
            <w:sz w:val="22"/>
            <w:szCs w:val="22"/>
            <w:lang w:eastAsia="cs-CZ"/>
          </w:rPr>
          <w:tab/>
        </w:r>
        <w:r w:rsidR="003656F7" w:rsidRPr="00C76C10">
          <w:rPr>
            <w:rStyle w:val="Hypertextovodkaz"/>
          </w:rPr>
          <w:t>OBSAH ZADÁVACÍ DOKUMENTACE</w:t>
        </w:r>
        <w:r w:rsidR="003656F7">
          <w:rPr>
            <w:noProof/>
            <w:webHidden/>
          </w:rPr>
          <w:tab/>
        </w:r>
        <w:r w:rsidR="003656F7">
          <w:rPr>
            <w:noProof/>
            <w:webHidden/>
          </w:rPr>
          <w:fldChar w:fldCharType="begin"/>
        </w:r>
        <w:r w:rsidR="003656F7">
          <w:rPr>
            <w:noProof/>
            <w:webHidden/>
          </w:rPr>
          <w:instrText xml:space="preserve"> PAGEREF _Toc80260718 \h </w:instrText>
        </w:r>
        <w:r w:rsidR="003656F7">
          <w:rPr>
            <w:noProof/>
            <w:webHidden/>
          </w:rPr>
        </w:r>
        <w:r w:rsidR="003656F7">
          <w:rPr>
            <w:noProof/>
            <w:webHidden/>
          </w:rPr>
          <w:fldChar w:fldCharType="separate"/>
        </w:r>
        <w:r w:rsidR="00C30ACF">
          <w:rPr>
            <w:noProof/>
            <w:webHidden/>
          </w:rPr>
          <w:t>5</w:t>
        </w:r>
        <w:r w:rsidR="003656F7">
          <w:rPr>
            <w:noProof/>
            <w:webHidden/>
          </w:rPr>
          <w:fldChar w:fldCharType="end"/>
        </w:r>
      </w:hyperlink>
    </w:p>
    <w:p w14:paraId="422F4991" w14:textId="196877A9" w:rsidR="003656F7" w:rsidRDefault="00C2527C">
      <w:pPr>
        <w:pStyle w:val="Obsah1"/>
        <w:rPr>
          <w:rFonts w:eastAsiaTheme="minorEastAsia"/>
          <w:caps w:val="0"/>
          <w:noProof/>
          <w:sz w:val="22"/>
          <w:szCs w:val="22"/>
          <w:lang w:eastAsia="cs-CZ"/>
        </w:rPr>
      </w:pPr>
      <w:hyperlink w:anchor="_Toc80260719" w:history="1">
        <w:r w:rsidR="003656F7" w:rsidRPr="00C76C10">
          <w:rPr>
            <w:rStyle w:val="Hypertextovodkaz"/>
          </w:rPr>
          <w:t>7.</w:t>
        </w:r>
        <w:r w:rsidR="003656F7">
          <w:rPr>
            <w:rFonts w:eastAsiaTheme="minorEastAsia"/>
            <w:caps w:val="0"/>
            <w:noProof/>
            <w:sz w:val="22"/>
            <w:szCs w:val="22"/>
            <w:lang w:eastAsia="cs-CZ"/>
          </w:rPr>
          <w:tab/>
        </w:r>
        <w:r w:rsidR="003656F7" w:rsidRPr="00C76C10">
          <w:rPr>
            <w:rStyle w:val="Hypertextovodkaz"/>
          </w:rPr>
          <w:t>VYSVĚTLENÍ, ZMĚNY a DOPLNĚNÍ ZADÁVACÍ DOKUMENTACE</w:t>
        </w:r>
        <w:r w:rsidR="003656F7">
          <w:rPr>
            <w:noProof/>
            <w:webHidden/>
          </w:rPr>
          <w:tab/>
        </w:r>
        <w:r w:rsidR="003656F7">
          <w:rPr>
            <w:noProof/>
            <w:webHidden/>
          </w:rPr>
          <w:fldChar w:fldCharType="begin"/>
        </w:r>
        <w:r w:rsidR="003656F7">
          <w:rPr>
            <w:noProof/>
            <w:webHidden/>
          </w:rPr>
          <w:instrText xml:space="preserve"> PAGEREF _Toc80260719 \h </w:instrText>
        </w:r>
        <w:r w:rsidR="003656F7">
          <w:rPr>
            <w:noProof/>
            <w:webHidden/>
          </w:rPr>
        </w:r>
        <w:r w:rsidR="003656F7">
          <w:rPr>
            <w:noProof/>
            <w:webHidden/>
          </w:rPr>
          <w:fldChar w:fldCharType="separate"/>
        </w:r>
        <w:r w:rsidR="00C30ACF">
          <w:rPr>
            <w:noProof/>
            <w:webHidden/>
          </w:rPr>
          <w:t>6</w:t>
        </w:r>
        <w:r w:rsidR="003656F7">
          <w:rPr>
            <w:noProof/>
            <w:webHidden/>
          </w:rPr>
          <w:fldChar w:fldCharType="end"/>
        </w:r>
      </w:hyperlink>
    </w:p>
    <w:p w14:paraId="2B2609EE" w14:textId="793E741F" w:rsidR="003656F7" w:rsidRDefault="00C2527C">
      <w:pPr>
        <w:pStyle w:val="Obsah1"/>
        <w:rPr>
          <w:rFonts w:eastAsiaTheme="minorEastAsia"/>
          <w:caps w:val="0"/>
          <w:noProof/>
          <w:sz w:val="22"/>
          <w:szCs w:val="22"/>
          <w:lang w:eastAsia="cs-CZ"/>
        </w:rPr>
      </w:pPr>
      <w:hyperlink w:anchor="_Toc80260720" w:history="1">
        <w:r w:rsidR="003656F7" w:rsidRPr="00C76C10">
          <w:rPr>
            <w:rStyle w:val="Hypertextovodkaz"/>
          </w:rPr>
          <w:t>8.</w:t>
        </w:r>
        <w:r w:rsidR="003656F7">
          <w:rPr>
            <w:rFonts w:eastAsiaTheme="minorEastAsia"/>
            <w:caps w:val="0"/>
            <w:noProof/>
            <w:sz w:val="22"/>
            <w:szCs w:val="22"/>
            <w:lang w:eastAsia="cs-CZ"/>
          </w:rPr>
          <w:tab/>
        </w:r>
        <w:r w:rsidR="003656F7" w:rsidRPr="00C76C10">
          <w:rPr>
            <w:rStyle w:val="Hypertextovodkaz"/>
          </w:rPr>
          <w:t>POŽADAVKY ZADAVATELE NA KVALIFIKACI</w:t>
        </w:r>
        <w:r w:rsidR="003656F7">
          <w:rPr>
            <w:noProof/>
            <w:webHidden/>
          </w:rPr>
          <w:tab/>
        </w:r>
        <w:r w:rsidR="003656F7">
          <w:rPr>
            <w:noProof/>
            <w:webHidden/>
          </w:rPr>
          <w:fldChar w:fldCharType="begin"/>
        </w:r>
        <w:r w:rsidR="003656F7">
          <w:rPr>
            <w:noProof/>
            <w:webHidden/>
          </w:rPr>
          <w:instrText xml:space="preserve"> PAGEREF _Toc80260720 \h </w:instrText>
        </w:r>
        <w:r w:rsidR="003656F7">
          <w:rPr>
            <w:noProof/>
            <w:webHidden/>
          </w:rPr>
        </w:r>
        <w:r w:rsidR="003656F7">
          <w:rPr>
            <w:noProof/>
            <w:webHidden/>
          </w:rPr>
          <w:fldChar w:fldCharType="separate"/>
        </w:r>
        <w:r w:rsidR="00C30ACF">
          <w:rPr>
            <w:noProof/>
            <w:webHidden/>
          </w:rPr>
          <w:t>7</w:t>
        </w:r>
        <w:r w:rsidR="003656F7">
          <w:rPr>
            <w:noProof/>
            <w:webHidden/>
          </w:rPr>
          <w:fldChar w:fldCharType="end"/>
        </w:r>
      </w:hyperlink>
    </w:p>
    <w:p w14:paraId="6D57C986" w14:textId="651235AC" w:rsidR="003656F7" w:rsidRDefault="00C2527C">
      <w:pPr>
        <w:pStyle w:val="Obsah1"/>
        <w:rPr>
          <w:rFonts w:eastAsiaTheme="minorEastAsia"/>
          <w:caps w:val="0"/>
          <w:noProof/>
          <w:sz w:val="22"/>
          <w:szCs w:val="22"/>
          <w:lang w:eastAsia="cs-CZ"/>
        </w:rPr>
      </w:pPr>
      <w:hyperlink w:anchor="_Toc80260721" w:history="1">
        <w:r w:rsidR="003656F7" w:rsidRPr="00C76C10">
          <w:rPr>
            <w:rStyle w:val="Hypertextovodkaz"/>
          </w:rPr>
          <w:t>9.</w:t>
        </w:r>
        <w:r w:rsidR="003656F7">
          <w:rPr>
            <w:rFonts w:eastAsiaTheme="minorEastAsia"/>
            <w:caps w:val="0"/>
            <w:noProof/>
            <w:sz w:val="22"/>
            <w:szCs w:val="22"/>
            <w:lang w:eastAsia="cs-CZ"/>
          </w:rPr>
          <w:tab/>
        </w:r>
        <w:r w:rsidR="003656F7" w:rsidRPr="00C76C10">
          <w:rPr>
            <w:rStyle w:val="Hypertextovodkaz"/>
          </w:rPr>
          <w:t>DALŠÍ INFORMACE/DOKUMENTY PŘEDKLÁDANÉ DODAVATELEM v NABÍDCE</w:t>
        </w:r>
        <w:r w:rsidR="003656F7">
          <w:rPr>
            <w:noProof/>
            <w:webHidden/>
          </w:rPr>
          <w:tab/>
        </w:r>
        <w:r w:rsidR="003656F7">
          <w:rPr>
            <w:noProof/>
            <w:webHidden/>
          </w:rPr>
          <w:fldChar w:fldCharType="begin"/>
        </w:r>
        <w:r w:rsidR="003656F7">
          <w:rPr>
            <w:noProof/>
            <w:webHidden/>
          </w:rPr>
          <w:instrText xml:space="preserve"> PAGEREF _Toc80260721 \h </w:instrText>
        </w:r>
        <w:r w:rsidR="003656F7">
          <w:rPr>
            <w:noProof/>
            <w:webHidden/>
          </w:rPr>
        </w:r>
        <w:r w:rsidR="003656F7">
          <w:rPr>
            <w:noProof/>
            <w:webHidden/>
          </w:rPr>
          <w:fldChar w:fldCharType="separate"/>
        </w:r>
        <w:r w:rsidR="00C30ACF">
          <w:rPr>
            <w:noProof/>
            <w:webHidden/>
          </w:rPr>
          <w:t>23</w:t>
        </w:r>
        <w:r w:rsidR="003656F7">
          <w:rPr>
            <w:noProof/>
            <w:webHidden/>
          </w:rPr>
          <w:fldChar w:fldCharType="end"/>
        </w:r>
      </w:hyperlink>
    </w:p>
    <w:p w14:paraId="5BDB0041" w14:textId="0F41D14E" w:rsidR="003656F7" w:rsidRDefault="00C2527C">
      <w:pPr>
        <w:pStyle w:val="Obsah1"/>
        <w:rPr>
          <w:rFonts w:eastAsiaTheme="minorEastAsia"/>
          <w:caps w:val="0"/>
          <w:noProof/>
          <w:sz w:val="22"/>
          <w:szCs w:val="22"/>
          <w:lang w:eastAsia="cs-CZ"/>
        </w:rPr>
      </w:pPr>
      <w:hyperlink w:anchor="_Toc80260722" w:history="1">
        <w:r w:rsidR="003656F7" w:rsidRPr="00C76C10">
          <w:rPr>
            <w:rStyle w:val="Hypertextovodkaz"/>
          </w:rPr>
          <w:t>10.</w:t>
        </w:r>
        <w:r w:rsidR="003656F7">
          <w:rPr>
            <w:rFonts w:eastAsiaTheme="minorEastAsia"/>
            <w:caps w:val="0"/>
            <w:noProof/>
            <w:sz w:val="22"/>
            <w:szCs w:val="22"/>
            <w:lang w:eastAsia="cs-CZ"/>
          </w:rPr>
          <w:tab/>
        </w:r>
        <w:r w:rsidR="003656F7" w:rsidRPr="00C76C10">
          <w:rPr>
            <w:rStyle w:val="Hypertextovodkaz"/>
          </w:rPr>
          <w:t>PROHLÍDKA MÍSTA PLNĚNÍ (STAVENIŠTĚ)</w:t>
        </w:r>
        <w:r w:rsidR="003656F7">
          <w:rPr>
            <w:noProof/>
            <w:webHidden/>
          </w:rPr>
          <w:tab/>
        </w:r>
        <w:r w:rsidR="003656F7">
          <w:rPr>
            <w:noProof/>
            <w:webHidden/>
          </w:rPr>
          <w:fldChar w:fldCharType="begin"/>
        </w:r>
        <w:r w:rsidR="003656F7">
          <w:rPr>
            <w:noProof/>
            <w:webHidden/>
          </w:rPr>
          <w:instrText xml:space="preserve"> PAGEREF _Toc80260722 \h </w:instrText>
        </w:r>
        <w:r w:rsidR="003656F7">
          <w:rPr>
            <w:noProof/>
            <w:webHidden/>
          </w:rPr>
        </w:r>
        <w:r w:rsidR="003656F7">
          <w:rPr>
            <w:noProof/>
            <w:webHidden/>
          </w:rPr>
          <w:fldChar w:fldCharType="separate"/>
        </w:r>
        <w:r w:rsidR="00C30ACF">
          <w:rPr>
            <w:noProof/>
            <w:webHidden/>
          </w:rPr>
          <w:t>28</w:t>
        </w:r>
        <w:r w:rsidR="003656F7">
          <w:rPr>
            <w:noProof/>
            <w:webHidden/>
          </w:rPr>
          <w:fldChar w:fldCharType="end"/>
        </w:r>
      </w:hyperlink>
    </w:p>
    <w:p w14:paraId="7BA5B113" w14:textId="13B6C199" w:rsidR="003656F7" w:rsidRDefault="00C2527C">
      <w:pPr>
        <w:pStyle w:val="Obsah1"/>
        <w:rPr>
          <w:rFonts w:eastAsiaTheme="minorEastAsia"/>
          <w:caps w:val="0"/>
          <w:noProof/>
          <w:sz w:val="22"/>
          <w:szCs w:val="22"/>
          <w:lang w:eastAsia="cs-CZ"/>
        </w:rPr>
      </w:pPr>
      <w:hyperlink w:anchor="_Toc80260723" w:history="1">
        <w:r w:rsidR="003656F7" w:rsidRPr="00C76C10">
          <w:rPr>
            <w:rStyle w:val="Hypertextovodkaz"/>
          </w:rPr>
          <w:t>11.</w:t>
        </w:r>
        <w:r w:rsidR="003656F7">
          <w:rPr>
            <w:rFonts w:eastAsiaTheme="minorEastAsia"/>
            <w:caps w:val="0"/>
            <w:noProof/>
            <w:sz w:val="22"/>
            <w:szCs w:val="22"/>
            <w:lang w:eastAsia="cs-CZ"/>
          </w:rPr>
          <w:tab/>
        </w:r>
        <w:r w:rsidR="003656F7" w:rsidRPr="00C76C10">
          <w:rPr>
            <w:rStyle w:val="Hypertextovodkaz"/>
          </w:rPr>
          <w:t>JAZYK NABÍDEK A KOMUNIKAČNÍ JAZYK</w:t>
        </w:r>
        <w:r w:rsidR="003656F7">
          <w:rPr>
            <w:noProof/>
            <w:webHidden/>
          </w:rPr>
          <w:tab/>
        </w:r>
        <w:r w:rsidR="003656F7">
          <w:rPr>
            <w:noProof/>
            <w:webHidden/>
          </w:rPr>
          <w:fldChar w:fldCharType="begin"/>
        </w:r>
        <w:r w:rsidR="003656F7">
          <w:rPr>
            <w:noProof/>
            <w:webHidden/>
          </w:rPr>
          <w:instrText xml:space="preserve"> PAGEREF _Toc80260723 \h </w:instrText>
        </w:r>
        <w:r w:rsidR="003656F7">
          <w:rPr>
            <w:noProof/>
            <w:webHidden/>
          </w:rPr>
        </w:r>
        <w:r w:rsidR="003656F7">
          <w:rPr>
            <w:noProof/>
            <w:webHidden/>
          </w:rPr>
          <w:fldChar w:fldCharType="separate"/>
        </w:r>
        <w:r w:rsidR="00C30ACF">
          <w:rPr>
            <w:noProof/>
            <w:webHidden/>
          </w:rPr>
          <w:t>28</w:t>
        </w:r>
        <w:r w:rsidR="003656F7">
          <w:rPr>
            <w:noProof/>
            <w:webHidden/>
          </w:rPr>
          <w:fldChar w:fldCharType="end"/>
        </w:r>
      </w:hyperlink>
    </w:p>
    <w:p w14:paraId="1E872296" w14:textId="28B881EA" w:rsidR="003656F7" w:rsidRDefault="00C2527C">
      <w:pPr>
        <w:pStyle w:val="Obsah1"/>
        <w:rPr>
          <w:rFonts w:eastAsiaTheme="minorEastAsia"/>
          <w:caps w:val="0"/>
          <w:noProof/>
          <w:sz w:val="22"/>
          <w:szCs w:val="22"/>
          <w:lang w:eastAsia="cs-CZ"/>
        </w:rPr>
      </w:pPr>
      <w:hyperlink w:anchor="_Toc80260724" w:history="1">
        <w:r w:rsidR="003656F7" w:rsidRPr="00C76C10">
          <w:rPr>
            <w:rStyle w:val="Hypertextovodkaz"/>
          </w:rPr>
          <w:t>12.</w:t>
        </w:r>
        <w:r w:rsidR="003656F7">
          <w:rPr>
            <w:rFonts w:eastAsiaTheme="minorEastAsia"/>
            <w:caps w:val="0"/>
            <w:noProof/>
            <w:sz w:val="22"/>
            <w:szCs w:val="22"/>
            <w:lang w:eastAsia="cs-CZ"/>
          </w:rPr>
          <w:tab/>
        </w:r>
        <w:r w:rsidR="003656F7" w:rsidRPr="00C76C10">
          <w:rPr>
            <w:rStyle w:val="Hypertextovodkaz"/>
          </w:rPr>
          <w:t>OBSAH a PODÁVÁNÍ NABÍDEK</w:t>
        </w:r>
        <w:r w:rsidR="003656F7">
          <w:rPr>
            <w:noProof/>
            <w:webHidden/>
          </w:rPr>
          <w:tab/>
        </w:r>
        <w:r w:rsidR="003656F7">
          <w:rPr>
            <w:noProof/>
            <w:webHidden/>
          </w:rPr>
          <w:fldChar w:fldCharType="begin"/>
        </w:r>
        <w:r w:rsidR="003656F7">
          <w:rPr>
            <w:noProof/>
            <w:webHidden/>
          </w:rPr>
          <w:instrText xml:space="preserve"> PAGEREF _Toc80260724 \h </w:instrText>
        </w:r>
        <w:r w:rsidR="003656F7">
          <w:rPr>
            <w:noProof/>
            <w:webHidden/>
          </w:rPr>
        </w:r>
        <w:r w:rsidR="003656F7">
          <w:rPr>
            <w:noProof/>
            <w:webHidden/>
          </w:rPr>
          <w:fldChar w:fldCharType="separate"/>
        </w:r>
        <w:r w:rsidR="00C30ACF">
          <w:rPr>
            <w:noProof/>
            <w:webHidden/>
          </w:rPr>
          <w:t>28</w:t>
        </w:r>
        <w:r w:rsidR="003656F7">
          <w:rPr>
            <w:noProof/>
            <w:webHidden/>
          </w:rPr>
          <w:fldChar w:fldCharType="end"/>
        </w:r>
      </w:hyperlink>
    </w:p>
    <w:p w14:paraId="4146918F" w14:textId="03CE0B27" w:rsidR="003656F7" w:rsidRDefault="00C2527C">
      <w:pPr>
        <w:pStyle w:val="Obsah1"/>
        <w:rPr>
          <w:rFonts w:eastAsiaTheme="minorEastAsia"/>
          <w:caps w:val="0"/>
          <w:noProof/>
          <w:sz w:val="22"/>
          <w:szCs w:val="22"/>
          <w:lang w:eastAsia="cs-CZ"/>
        </w:rPr>
      </w:pPr>
      <w:hyperlink w:anchor="_Toc80260725" w:history="1">
        <w:r w:rsidR="003656F7" w:rsidRPr="00C76C10">
          <w:rPr>
            <w:rStyle w:val="Hypertextovodkaz"/>
          </w:rPr>
          <w:t>13.</w:t>
        </w:r>
        <w:r w:rsidR="003656F7">
          <w:rPr>
            <w:rFonts w:eastAsiaTheme="minorEastAsia"/>
            <w:caps w:val="0"/>
            <w:noProof/>
            <w:sz w:val="22"/>
            <w:szCs w:val="22"/>
            <w:lang w:eastAsia="cs-CZ"/>
          </w:rPr>
          <w:tab/>
        </w:r>
        <w:r w:rsidR="003656F7" w:rsidRPr="00C76C10">
          <w:rPr>
            <w:rStyle w:val="Hypertextovodkaz"/>
          </w:rPr>
          <w:t>POŽADAVKY NA ZPRACOVÁNÍ NABÍDKOVÉ CENY</w:t>
        </w:r>
        <w:r w:rsidR="003656F7">
          <w:rPr>
            <w:noProof/>
            <w:webHidden/>
          </w:rPr>
          <w:tab/>
        </w:r>
        <w:r w:rsidR="003656F7">
          <w:rPr>
            <w:noProof/>
            <w:webHidden/>
          </w:rPr>
          <w:fldChar w:fldCharType="begin"/>
        </w:r>
        <w:r w:rsidR="003656F7">
          <w:rPr>
            <w:noProof/>
            <w:webHidden/>
          </w:rPr>
          <w:instrText xml:space="preserve"> PAGEREF _Toc80260725 \h </w:instrText>
        </w:r>
        <w:r w:rsidR="003656F7">
          <w:rPr>
            <w:noProof/>
            <w:webHidden/>
          </w:rPr>
        </w:r>
        <w:r w:rsidR="003656F7">
          <w:rPr>
            <w:noProof/>
            <w:webHidden/>
          </w:rPr>
          <w:fldChar w:fldCharType="separate"/>
        </w:r>
        <w:r w:rsidR="00C30ACF">
          <w:rPr>
            <w:noProof/>
            <w:webHidden/>
          </w:rPr>
          <w:t>30</w:t>
        </w:r>
        <w:r w:rsidR="003656F7">
          <w:rPr>
            <w:noProof/>
            <w:webHidden/>
          </w:rPr>
          <w:fldChar w:fldCharType="end"/>
        </w:r>
      </w:hyperlink>
    </w:p>
    <w:p w14:paraId="4B4AF636" w14:textId="7EFCC98B" w:rsidR="003656F7" w:rsidRDefault="00C2527C">
      <w:pPr>
        <w:pStyle w:val="Obsah1"/>
        <w:rPr>
          <w:rFonts w:eastAsiaTheme="minorEastAsia"/>
          <w:caps w:val="0"/>
          <w:noProof/>
          <w:sz w:val="22"/>
          <w:szCs w:val="22"/>
          <w:lang w:eastAsia="cs-CZ"/>
        </w:rPr>
      </w:pPr>
      <w:hyperlink w:anchor="_Toc80260726" w:history="1">
        <w:r w:rsidR="003656F7" w:rsidRPr="00C76C10">
          <w:rPr>
            <w:rStyle w:val="Hypertextovodkaz"/>
          </w:rPr>
          <w:t>14.</w:t>
        </w:r>
        <w:r w:rsidR="003656F7">
          <w:rPr>
            <w:rFonts w:eastAsiaTheme="minorEastAsia"/>
            <w:caps w:val="0"/>
            <w:noProof/>
            <w:sz w:val="22"/>
            <w:szCs w:val="22"/>
            <w:lang w:eastAsia="cs-CZ"/>
          </w:rPr>
          <w:tab/>
        </w:r>
        <w:r w:rsidR="003656F7" w:rsidRPr="00C76C10">
          <w:rPr>
            <w:rStyle w:val="Hypertextovodkaz"/>
          </w:rPr>
          <w:t>VARIANTY NABÍDKY, VÝHRADA ZMĚNY DODAVATELE</w:t>
        </w:r>
        <w:r w:rsidR="003656F7">
          <w:rPr>
            <w:noProof/>
            <w:webHidden/>
          </w:rPr>
          <w:tab/>
        </w:r>
        <w:r w:rsidR="003656F7">
          <w:rPr>
            <w:noProof/>
            <w:webHidden/>
          </w:rPr>
          <w:fldChar w:fldCharType="begin"/>
        </w:r>
        <w:r w:rsidR="003656F7">
          <w:rPr>
            <w:noProof/>
            <w:webHidden/>
          </w:rPr>
          <w:instrText xml:space="preserve"> PAGEREF _Toc80260726 \h </w:instrText>
        </w:r>
        <w:r w:rsidR="003656F7">
          <w:rPr>
            <w:noProof/>
            <w:webHidden/>
          </w:rPr>
        </w:r>
        <w:r w:rsidR="003656F7">
          <w:rPr>
            <w:noProof/>
            <w:webHidden/>
          </w:rPr>
          <w:fldChar w:fldCharType="separate"/>
        </w:r>
        <w:r w:rsidR="00C30ACF">
          <w:rPr>
            <w:noProof/>
            <w:webHidden/>
          </w:rPr>
          <w:t>31</w:t>
        </w:r>
        <w:r w:rsidR="003656F7">
          <w:rPr>
            <w:noProof/>
            <w:webHidden/>
          </w:rPr>
          <w:fldChar w:fldCharType="end"/>
        </w:r>
      </w:hyperlink>
    </w:p>
    <w:p w14:paraId="15D4589A" w14:textId="48E22D1A" w:rsidR="003656F7" w:rsidRDefault="00C2527C">
      <w:pPr>
        <w:pStyle w:val="Obsah1"/>
        <w:rPr>
          <w:rFonts w:eastAsiaTheme="minorEastAsia"/>
          <w:caps w:val="0"/>
          <w:noProof/>
          <w:sz w:val="22"/>
          <w:szCs w:val="22"/>
          <w:lang w:eastAsia="cs-CZ"/>
        </w:rPr>
      </w:pPr>
      <w:hyperlink w:anchor="_Toc80260727" w:history="1">
        <w:r w:rsidR="003656F7" w:rsidRPr="00C76C10">
          <w:rPr>
            <w:rStyle w:val="Hypertextovodkaz"/>
          </w:rPr>
          <w:t>15.</w:t>
        </w:r>
        <w:r w:rsidR="003656F7">
          <w:rPr>
            <w:rFonts w:eastAsiaTheme="minorEastAsia"/>
            <w:caps w:val="0"/>
            <w:noProof/>
            <w:sz w:val="22"/>
            <w:szCs w:val="22"/>
            <w:lang w:eastAsia="cs-CZ"/>
          </w:rPr>
          <w:tab/>
        </w:r>
        <w:r w:rsidR="003656F7" w:rsidRPr="00C76C10">
          <w:rPr>
            <w:rStyle w:val="Hypertextovodkaz"/>
          </w:rPr>
          <w:t>OTEVÍRÁNÍ NABÍDEK</w:t>
        </w:r>
        <w:r w:rsidR="003656F7">
          <w:rPr>
            <w:noProof/>
            <w:webHidden/>
          </w:rPr>
          <w:tab/>
        </w:r>
        <w:r w:rsidR="003656F7">
          <w:rPr>
            <w:noProof/>
            <w:webHidden/>
          </w:rPr>
          <w:fldChar w:fldCharType="begin"/>
        </w:r>
        <w:r w:rsidR="003656F7">
          <w:rPr>
            <w:noProof/>
            <w:webHidden/>
          </w:rPr>
          <w:instrText xml:space="preserve"> PAGEREF _Toc80260727 \h </w:instrText>
        </w:r>
        <w:r w:rsidR="003656F7">
          <w:rPr>
            <w:noProof/>
            <w:webHidden/>
          </w:rPr>
        </w:r>
        <w:r w:rsidR="003656F7">
          <w:rPr>
            <w:noProof/>
            <w:webHidden/>
          </w:rPr>
          <w:fldChar w:fldCharType="separate"/>
        </w:r>
        <w:r w:rsidR="00C30ACF">
          <w:rPr>
            <w:noProof/>
            <w:webHidden/>
          </w:rPr>
          <w:t>31</w:t>
        </w:r>
        <w:r w:rsidR="003656F7">
          <w:rPr>
            <w:noProof/>
            <w:webHidden/>
          </w:rPr>
          <w:fldChar w:fldCharType="end"/>
        </w:r>
      </w:hyperlink>
    </w:p>
    <w:p w14:paraId="0E57BD67" w14:textId="324771DC" w:rsidR="003656F7" w:rsidRDefault="00C2527C">
      <w:pPr>
        <w:pStyle w:val="Obsah1"/>
        <w:rPr>
          <w:rFonts w:eastAsiaTheme="minorEastAsia"/>
          <w:caps w:val="0"/>
          <w:noProof/>
          <w:sz w:val="22"/>
          <w:szCs w:val="22"/>
          <w:lang w:eastAsia="cs-CZ"/>
        </w:rPr>
      </w:pPr>
      <w:hyperlink w:anchor="_Toc80260728" w:history="1">
        <w:r w:rsidR="003656F7" w:rsidRPr="00C76C10">
          <w:rPr>
            <w:rStyle w:val="Hypertextovodkaz"/>
          </w:rPr>
          <w:t>16.</w:t>
        </w:r>
        <w:r w:rsidR="003656F7">
          <w:rPr>
            <w:rFonts w:eastAsiaTheme="minorEastAsia"/>
            <w:caps w:val="0"/>
            <w:noProof/>
            <w:sz w:val="22"/>
            <w:szCs w:val="22"/>
            <w:lang w:eastAsia="cs-CZ"/>
          </w:rPr>
          <w:tab/>
        </w:r>
        <w:r w:rsidR="003656F7" w:rsidRPr="00C76C10">
          <w:rPr>
            <w:rStyle w:val="Hypertextovodkaz"/>
          </w:rPr>
          <w:t>POSOUZENÍ SPLNĚNÍ PODMÍNEK ÚČASTI</w:t>
        </w:r>
        <w:r w:rsidR="003656F7">
          <w:rPr>
            <w:noProof/>
            <w:webHidden/>
          </w:rPr>
          <w:tab/>
        </w:r>
        <w:r w:rsidR="003656F7">
          <w:rPr>
            <w:noProof/>
            <w:webHidden/>
          </w:rPr>
          <w:fldChar w:fldCharType="begin"/>
        </w:r>
        <w:r w:rsidR="003656F7">
          <w:rPr>
            <w:noProof/>
            <w:webHidden/>
          </w:rPr>
          <w:instrText xml:space="preserve"> PAGEREF _Toc80260728 \h </w:instrText>
        </w:r>
        <w:r w:rsidR="003656F7">
          <w:rPr>
            <w:noProof/>
            <w:webHidden/>
          </w:rPr>
        </w:r>
        <w:r w:rsidR="003656F7">
          <w:rPr>
            <w:noProof/>
            <w:webHidden/>
          </w:rPr>
          <w:fldChar w:fldCharType="separate"/>
        </w:r>
        <w:r w:rsidR="00C30ACF">
          <w:rPr>
            <w:noProof/>
            <w:webHidden/>
          </w:rPr>
          <w:t>32</w:t>
        </w:r>
        <w:r w:rsidR="003656F7">
          <w:rPr>
            <w:noProof/>
            <w:webHidden/>
          </w:rPr>
          <w:fldChar w:fldCharType="end"/>
        </w:r>
      </w:hyperlink>
    </w:p>
    <w:p w14:paraId="5709C766" w14:textId="4D5167EB" w:rsidR="003656F7" w:rsidRDefault="00C2527C">
      <w:pPr>
        <w:pStyle w:val="Obsah1"/>
        <w:rPr>
          <w:rFonts w:eastAsiaTheme="minorEastAsia"/>
          <w:caps w:val="0"/>
          <w:noProof/>
          <w:sz w:val="22"/>
          <w:szCs w:val="22"/>
          <w:lang w:eastAsia="cs-CZ"/>
        </w:rPr>
      </w:pPr>
      <w:hyperlink w:anchor="_Toc80260729" w:history="1">
        <w:r w:rsidR="003656F7" w:rsidRPr="00C76C10">
          <w:rPr>
            <w:rStyle w:val="Hypertextovodkaz"/>
          </w:rPr>
          <w:t>17.</w:t>
        </w:r>
        <w:r w:rsidR="003656F7">
          <w:rPr>
            <w:rFonts w:eastAsiaTheme="minorEastAsia"/>
            <w:caps w:val="0"/>
            <w:noProof/>
            <w:sz w:val="22"/>
            <w:szCs w:val="22"/>
            <w:lang w:eastAsia="cs-CZ"/>
          </w:rPr>
          <w:tab/>
        </w:r>
        <w:r w:rsidR="003656F7" w:rsidRPr="00C76C10">
          <w:rPr>
            <w:rStyle w:val="Hypertextovodkaz"/>
          </w:rPr>
          <w:t>HODNOCENÍ NABÍDEK</w:t>
        </w:r>
        <w:r w:rsidR="003656F7">
          <w:rPr>
            <w:noProof/>
            <w:webHidden/>
          </w:rPr>
          <w:tab/>
        </w:r>
        <w:r w:rsidR="003656F7">
          <w:rPr>
            <w:noProof/>
            <w:webHidden/>
          </w:rPr>
          <w:fldChar w:fldCharType="begin"/>
        </w:r>
        <w:r w:rsidR="003656F7">
          <w:rPr>
            <w:noProof/>
            <w:webHidden/>
          </w:rPr>
          <w:instrText xml:space="preserve"> PAGEREF _Toc80260729 \h </w:instrText>
        </w:r>
        <w:r w:rsidR="003656F7">
          <w:rPr>
            <w:noProof/>
            <w:webHidden/>
          </w:rPr>
        </w:r>
        <w:r w:rsidR="003656F7">
          <w:rPr>
            <w:noProof/>
            <w:webHidden/>
          </w:rPr>
          <w:fldChar w:fldCharType="separate"/>
        </w:r>
        <w:r w:rsidR="00C30ACF">
          <w:rPr>
            <w:noProof/>
            <w:webHidden/>
          </w:rPr>
          <w:t>32</w:t>
        </w:r>
        <w:r w:rsidR="003656F7">
          <w:rPr>
            <w:noProof/>
            <w:webHidden/>
          </w:rPr>
          <w:fldChar w:fldCharType="end"/>
        </w:r>
      </w:hyperlink>
    </w:p>
    <w:p w14:paraId="2D3369A0" w14:textId="47841894" w:rsidR="003656F7" w:rsidRDefault="00C2527C">
      <w:pPr>
        <w:pStyle w:val="Obsah1"/>
        <w:rPr>
          <w:rFonts w:eastAsiaTheme="minorEastAsia"/>
          <w:caps w:val="0"/>
          <w:noProof/>
          <w:sz w:val="22"/>
          <w:szCs w:val="22"/>
          <w:lang w:eastAsia="cs-CZ"/>
        </w:rPr>
      </w:pPr>
      <w:hyperlink w:anchor="_Toc80260730" w:history="1">
        <w:r w:rsidR="003656F7" w:rsidRPr="00C76C10">
          <w:rPr>
            <w:rStyle w:val="Hypertextovodkaz"/>
          </w:rPr>
          <w:t>18.</w:t>
        </w:r>
        <w:r w:rsidR="003656F7">
          <w:rPr>
            <w:rFonts w:eastAsiaTheme="minorEastAsia"/>
            <w:caps w:val="0"/>
            <w:noProof/>
            <w:sz w:val="22"/>
            <w:szCs w:val="22"/>
            <w:lang w:eastAsia="cs-CZ"/>
          </w:rPr>
          <w:tab/>
        </w:r>
        <w:r w:rsidR="003656F7" w:rsidRPr="00C76C10">
          <w:rPr>
            <w:rStyle w:val="Hypertextovodkaz"/>
          </w:rPr>
          <w:t>ZRUŠENÍ ZADÁVACÍHO ŘÍZENÍ</w:t>
        </w:r>
        <w:r w:rsidR="003656F7">
          <w:rPr>
            <w:noProof/>
            <w:webHidden/>
          </w:rPr>
          <w:tab/>
        </w:r>
        <w:r w:rsidR="003656F7">
          <w:rPr>
            <w:noProof/>
            <w:webHidden/>
          </w:rPr>
          <w:fldChar w:fldCharType="begin"/>
        </w:r>
        <w:r w:rsidR="003656F7">
          <w:rPr>
            <w:noProof/>
            <w:webHidden/>
          </w:rPr>
          <w:instrText xml:space="preserve"> PAGEREF _Toc80260730 \h </w:instrText>
        </w:r>
        <w:r w:rsidR="003656F7">
          <w:rPr>
            <w:noProof/>
            <w:webHidden/>
          </w:rPr>
        </w:r>
        <w:r w:rsidR="003656F7">
          <w:rPr>
            <w:noProof/>
            <w:webHidden/>
          </w:rPr>
          <w:fldChar w:fldCharType="separate"/>
        </w:r>
        <w:r w:rsidR="00C30ACF">
          <w:rPr>
            <w:noProof/>
            <w:webHidden/>
          </w:rPr>
          <w:t>32</w:t>
        </w:r>
        <w:r w:rsidR="003656F7">
          <w:rPr>
            <w:noProof/>
            <w:webHidden/>
          </w:rPr>
          <w:fldChar w:fldCharType="end"/>
        </w:r>
      </w:hyperlink>
    </w:p>
    <w:p w14:paraId="2867E33D" w14:textId="3F2565AB" w:rsidR="003656F7" w:rsidRDefault="00C2527C">
      <w:pPr>
        <w:pStyle w:val="Obsah1"/>
        <w:rPr>
          <w:rFonts w:eastAsiaTheme="minorEastAsia"/>
          <w:caps w:val="0"/>
          <w:noProof/>
          <w:sz w:val="22"/>
          <w:szCs w:val="22"/>
          <w:lang w:eastAsia="cs-CZ"/>
        </w:rPr>
      </w:pPr>
      <w:hyperlink w:anchor="_Toc80260731" w:history="1">
        <w:r w:rsidR="003656F7" w:rsidRPr="00C76C10">
          <w:rPr>
            <w:rStyle w:val="Hypertextovodkaz"/>
          </w:rPr>
          <w:t>19.</w:t>
        </w:r>
        <w:r w:rsidR="003656F7">
          <w:rPr>
            <w:rFonts w:eastAsiaTheme="minorEastAsia"/>
            <w:caps w:val="0"/>
            <w:noProof/>
            <w:sz w:val="22"/>
            <w:szCs w:val="22"/>
            <w:lang w:eastAsia="cs-CZ"/>
          </w:rPr>
          <w:tab/>
        </w:r>
        <w:r w:rsidR="003656F7" w:rsidRPr="00C76C10">
          <w:rPr>
            <w:rStyle w:val="Hypertextovodkaz"/>
          </w:rPr>
          <w:t>UZAVŘENÍ SMLOUVY</w:t>
        </w:r>
        <w:r w:rsidR="003656F7">
          <w:rPr>
            <w:noProof/>
            <w:webHidden/>
          </w:rPr>
          <w:tab/>
        </w:r>
        <w:r w:rsidR="003656F7">
          <w:rPr>
            <w:noProof/>
            <w:webHidden/>
          </w:rPr>
          <w:fldChar w:fldCharType="begin"/>
        </w:r>
        <w:r w:rsidR="003656F7">
          <w:rPr>
            <w:noProof/>
            <w:webHidden/>
          </w:rPr>
          <w:instrText xml:space="preserve"> PAGEREF _Toc80260731 \h </w:instrText>
        </w:r>
        <w:r w:rsidR="003656F7">
          <w:rPr>
            <w:noProof/>
            <w:webHidden/>
          </w:rPr>
        </w:r>
        <w:r w:rsidR="003656F7">
          <w:rPr>
            <w:noProof/>
            <w:webHidden/>
          </w:rPr>
          <w:fldChar w:fldCharType="separate"/>
        </w:r>
        <w:r w:rsidR="00C30ACF">
          <w:rPr>
            <w:noProof/>
            <w:webHidden/>
          </w:rPr>
          <w:t>33</w:t>
        </w:r>
        <w:r w:rsidR="003656F7">
          <w:rPr>
            <w:noProof/>
            <w:webHidden/>
          </w:rPr>
          <w:fldChar w:fldCharType="end"/>
        </w:r>
      </w:hyperlink>
    </w:p>
    <w:p w14:paraId="348552E8" w14:textId="3A84A03A" w:rsidR="003656F7" w:rsidRDefault="00C2527C">
      <w:pPr>
        <w:pStyle w:val="Obsah1"/>
        <w:rPr>
          <w:rFonts w:eastAsiaTheme="minorEastAsia"/>
          <w:caps w:val="0"/>
          <w:noProof/>
          <w:sz w:val="22"/>
          <w:szCs w:val="22"/>
          <w:lang w:eastAsia="cs-CZ"/>
        </w:rPr>
      </w:pPr>
      <w:hyperlink w:anchor="_Toc80260732" w:history="1">
        <w:r w:rsidR="003656F7" w:rsidRPr="00C76C10">
          <w:rPr>
            <w:rStyle w:val="Hypertextovodkaz"/>
          </w:rPr>
          <w:t>20.</w:t>
        </w:r>
        <w:r w:rsidR="003656F7">
          <w:rPr>
            <w:rFonts w:eastAsiaTheme="minorEastAsia"/>
            <w:caps w:val="0"/>
            <w:noProof/>
            <w:sz w:val="22"/>
            <w:szCs w:val="22"/>
            <w:lang w:eastAsia="cs-CZ"/>
          </w:rPr>
          <w:tab/>
        </w:r>
        <w:r w:rsidR="003656F7" w:rsidRPr="00C76C10">
          <w:rPr>
            <w:rStyle w:val="Hypertextovodkaz"/>
          </w:rPr>
          <w:t>OCHRANA INFORMACÍ</w:t>
        </w:r>
        <w:r w:rsidR="003656F7">
          <w:rPr>
            <w:noProof/>
            <w:webHidden/>
          </w:rPr>
          <w:tab/>
        </w:r>
        <w:r w:rsidR="003656F7">
          <w:rPr>
            <w:noProof/>
            <w:webHidden/>
          </w:rPr>
          <w:fldChar w:fldCharType="begin"/>
        </w:r>
        <w:r w:rsidR="003656F7">
          <w:rPr>
            <w:noProof/>
            <w:webHidden/>
          </w:rPr>
          <w:instrText xml:space="preserve"> PAGEREF _Toc80260732 \h </w:instrText>
        </w:r>
        <w:r w:rsidR="003656F7">
          <w:rPr>
            <w:noProof/>
            <w:webHidden/>
          </w:rPr>
        </w:r>
        <w:r w:rsidR="003656F7">
          <w:rPr>
            <w:noProof/>
            <w:webHidden/>
          </w:rPr>
          <w:fldChar w:fldCharType="separate"/>
        </w:r>
        <w:r w:rsidR="00C30ACF">
          <w:rPr>
            <w:noProof/>
            <w:webHidden/>
          </w:rPr>
          <w:t>36</w:t>
        </w:r>
        <w:r w:rsidR="003656F7">
          <w:rPr>
            <w:noProof/>
            <w:webHidden/>
          </w:rPr>
          <w:fldChar w:fldCharType="end"/>
        </w:r>
      </w:hyperlink>
    </w:p>
    <w:p w14:paraId="79CA6D83" w14:textId="60E2FCC3" w:rsidR="003656F7" w:rsidRDefault="00C2527C">
      <w:pPr>
        <w:pStyle w:val="Obsah1"/>
        <w:rPr>
          <w:rFonts w:eastAsiaTheme="minorEastAsia"/>
          <w:caps w:val="0"/>
          <w:noProof/>
          <w:sz w:val="22"/>
          <w:szCs w:val="22"/>
          <w:lang w:eastAsia="cs-CZ"/>
        </w:rPr>
      </w:pPr>
      <w:hyperlink w:anchor="_Toc80260733" w:history="1">
        <w:r w:rsidR="003656F7" w:rsidRPr="00C76C10">
          <w:rPr>
            <w:rStyle w:val="Hypertextovodkaz"/>
          </w:rPr>
          <w:t>21.</w:t>
        </w:r>
        <w:r w:rsidR="003656F7">
          <w:rPr>
            <w:rFonts w:eastAsiaTheme="minorEastAsia"/>
            <w:caps w:val="0"/>
            <w:noProof/>
            <w:sz w:val="22"/>
            <w:szCs w:val="22"/>
            <w:lang w:eastAsia="cs-CZ"/>
          </w:rPr>
          <w:tab/>
        </w:r>
        <w:r w:rsidR="003656F7" w:rsidRPr="00C76C10">
          <w:rPr>
            <w:rStyle w:val="Hypertextovodkaz"/>
          </w:rPr>
          <w:t>ZADÁVACÍ LHŮTA A JISTOTA ZA NABÍDKU</w:t>
        </w:r>
        <w:r w:rsidR="003656F7">
          <w:rPr>
            <w:noProof/>
            <w:webHidden/>
          </w:rPr>
          <w:tab/>
        </w:r>
        <w:r w:rsidR="003656F7">
          <w:rPr>
            <w:noProof/>
            <w:webHidden/>
          </w:rPr>
          <w:fldChar w:fldCharType="begin"/>
        </w:r>
        <w:r w:rsidR="003656F7">
          <w:rPr>
            <w:noProof/>
            <w:webHidden/>
          </w:rPr>
          <w:instrText xml:space="preserve"> PAGEREF _Toc80260733 \h </w:instrText>
        </w:r>
        <w:r w:rsidR="003656F7">
          <w:rPr>
            <w:noProof/>
            <w:webHidden/>
          </w:rPr>
        </w:r>
        <w:r w:rsidR="003656F7">
          <w:rPr>
            <w:noProof/>
            <w:webHidden/>
          </w:rPr>
          <w:fldChar w:fldCharType="separate"/>
        </w:r>
        <w:r w:rsidR="00C30ACF">
          <w:rPr>
            <w:noProof/>
            <w:webHidden/>
          </w:rPr>
          <w:t>36</w:t>
        </w:r>
        <w:r w:rsidR="003656F7">
          <w:rPr>
            <w:noProof/>
            <w:webHidden/>
          </w:rPr>
          <w:fldChar w:fldCharType="end"/>
        </w:r>
      </w:hyperlink>
    </w:p>
    <w:p w14:paraId="65D8359F" w14:textId="66645C95" w:rsidR="003656F7" w:rsidRDefault="00C2527C">
      <w:pPr>
        <w:pStyle w:val="Obsah1"/>
        <w:rPr>
          <w:rFonts w:eastAsiaTheme="minorEastAsia"/>
          <w:caps w:val="0"/>
          <w:noProof/>
          <w:sz w:val="22"/>
          <w:szCs w:val="22"/>
          <w:lang w:eastAsia="cs-CZ"/>
        </w:rPr>
      </w:pPr>
      <w:hyperlink w:anchor="_Toc80260734" w:history="1">
        <w:r w:rsidR="003656F7" w:rsidRPr="00C76C10">
          <w:rPr>
            <w:rStyle w:val="Hypertextovodkaz"/>
          </w:rPr>
          <w:t>22.</w:t>
        </w:r>
        <w:r w:rsidR="003656F7">
          <w:rPr>
            <w:rFonts w:eastAsiaTheme="minorEastAsia"/>
            <w:caps w:val="0"/>
            <w:noProof/>
            <w:sz w:val="22"/>
            <w:szCs w:val="22"/>
            <w:lang w:eastAsia="cs-CZ"/>
          </w:rPr>
          <w:tab/>
        </w:r>
        <w:r w:rsidR="003656F7" w:rsidRPr="00C76C10">
          <w:rPr>
            <w:rStyle w:val="Hypertextovodkaz"/>
          </w:rPr>
          <w:t>SOCIÁLNĚ A ENVIROMENTÁLNĚ ODPOVĚDNÉ ZADÁVÁNÍ, INOVACE</w:t>
        </w:r>
        <w:r w:rsidR="003656F7">
          <w:rPr>
            <w:noProof/>
            <w:webHidden/>
          </w:rPr>
          <w:tab/>
        </w:r>
        <w:r w:rsidR="003656F7">
          <w:rPr>
            <w:noProof/>
            <w:webHidden/>
          </w:rPr>
          <w:fldChar w:fldCharType="begin"/>
        </w:r>
        <w:r w:rsidR="003656F7">
          <w:rPr>
            <w:noProof/>
            <w:webHidden/>
          </w:rPr>
          <w:instrText xml:space="preserve"> PAGEREF _Toc80260734 \h </w:instrText>
        </w:r>
        <w:r w:rsidR="003656F7">
          <w:rPr>
            <w:noProof/>
            <w:webHidden/>
          </w:rPr>
        </w:r>
        <w:r w:rsidR="003656F7">
          <w:rPr>
            <w:noProof/>
            <w:webHidden/>
          </w:rPr>
          <w:fldChar w:fldCharType="separate"/>
        </w:r>
        <w:r w:rsidR="00C30ACF">
          <w:rPr>
            <w:noProof/>
            <w:webHidden/>
          </w:rPr>
          <w:t>37</w:t>
        </w:r>
        <w:r w:rsidR="003656F7">
          <w:rPr>
            <w:noProof/>
            <w:webHidden/>
          </w:rPr>
          <w:fldChar w:fldCharType="end"/>
        </w:r>
      </w:hyperlink>
    </w:p>
    <w:p w14:paraId="328DF87E" w14:textId="536D6D97" w:rsidR="003656F7" w:rsidRDefault="00C2527C">
      <w:pPr>
        <w:pStyle w:val="Obsah1"/>
        <w:rPr>
          <w:rFonts w:eastAsiaTheme="minorEastAsia"/>
          <w:caps w:val="0"/>
          <w:noProof/>
          <w:sz w:val="22"/>
          <w:szCs w:val="22"/>
          <w:lang w:eastAsia="cs-CZ"/>
        </w:rPr>
      </w:pPr>
      <w:hyperlink w:anchor="_Toc80260735" w:history="1">
        <w:r w:rsidR="003656F7" w:rsidRPr="00C76C10">
          <w:rPr>
            <w:rStyle w:val="Hypertextovodkaz"/>
          </w:rPr>
          <w:t>23.</w:t>
        </w:r>
        <w:r w:rsidR="003656F7">
          <w:rPr>
            <w:rFonts w:eastAsiaTheme="minorEastAsia"/>
            <w:caps w:val="0"/>
            <w:noProof/>
            <w:sz w:val="22"/>
            <w:szCs w:val="22"/>
            <w:lang w:eastAsia="cs-CZ"/>
          </w:rPr>
          <w:tab/>
        </w:r>
        <w:r w:rsidR="003656F7" w:rsidRPr="00C76C10">
          <w:rPr>
            <w:rStyle w:val="Hypertextovodkaz"/>
          </w:rPr>
          <w:t>PŘÍLOHY TĚCHTO POKYNŮ</w:t>
        </w:r>
        <w:r w:rsidR="003656F7">
          <w:rPr>
            <w:noProof/>
            <w:webHidden/>
          </w:rPr>
          <w:tab/>
        </w:r>
        <w:r w:rsidR="003656F7">
          <w:rPr>
            <w:noProof/>
            <w:webHidden/>
          </w:rPr>
          <w:fldChar w:fldCharType="begin"/>
        </w:r>
        <w:r w:rsidR="003656F7">
          <w:rPr>
            <w:noProof/>
            <w:webHidden/>
          </w:rPr>
          <w:instrText xml:space="preserve"> PAGEREF _Toc80260735 \h </w:instrText>
        </w:r>
        <w:r w:rsidR="003656F7">
          <w:rPr>
            <w:noProof/>
            <w:webHidden/>
          </w:rPr>
        </w:r>
        <w:r w:rsidR="003656F7">
          <w:rPr>
            <w:noProof/>
            <w:webHidden/>
          </w:rPr>
          <w:fldChar w:fldCharType="separate"/>
        </w:r>
        <w:r w:rsidR="00C30ACF">
          <w:rPr>
            <w:noProof/>
            <w:webHidden/>
          </w:rPr>
          <w:t>37</w:t>
        </w:r>
        <w:r w:rsidR="003656F7">
          <w:rPr>
            <w:noProof/>
            <w:webHidden/>
          </w:rPr>
          <w:fldChar w:fldCharType="end"/>
        </w:r>
      </w:hyperlink>
    </w:p>
    <w:p w14:paraId="69BD5F09" w14:textId="69D9BD52"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80260713"/>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80260714"/>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14C29E9E" w:rsidR="0035531B" w:rsidRDefault="0035531B" w:rsidP="0035531B">
      <w:pPr>
        <w:pStyle w:val="Textbezslovn"/>
      </w:pPr>
      <w:r w:rsidRPr="000174E8">
        <w:tab/>
      </w:r>
      <w:r w:rsidRPr="000174E8">
        <w:tab/>
      </w:r>
    </w:p>
    <w:p w14:paraId="02485CAB" w14:textId="4F92668E" w:rsidR="0035531B" w:rsidRDefault="0035531B" w:rsidP="0035531B">
      <w:pPr>
        <w:pStyle w:val="Nadpis1-1"/>
      </w:pPr>
      <w:bookmarkStart w:id="6" w:name="_Toc80260715"/>
      <w:r>
        <w:t>KOMUNIKACE MEZI ZADAVATELEM</w:t>
      </w:r>
      <w:r w:rsidR="00845C50">
        <w:t xml:space="preserve"> a </w:t>
      </w:r>
      <w:r>
        <w:t>DODAVATELEM</w:t>
      </w:r>
      <w:bookmarkEnd w:id="6"/>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B70F5F2" w14:textId="77777777" w:rsidR="0074771F" w:rsidRDefault="0035531B" w:rsidP="0074771F">
      <w:pPr>
        <w:pStyle w:val="Text1-1"/>
      </w:pPr>
      <w:r>
        <w:t xml:space="preserve">Kontaktní osobou zadavatele pro zadávací řízení je: </w:t>
      </w:r>
      <w:r w:rsidR="0074771F">
        <w:t>Ing. Jana Šedová</w:t>
      </w:r>
    </w:p>
    <w:p w14:paraId="0797F685" w14:textId="77777777" w:rsidR="0074771F" w:rsidRDefault="0074771F" w:rsidP="0074771F">
      <w:pPr>
        <w:pStyle w:val="Textbezslovn"/>
        <w:spacing w:after="0"/>
      </w:pPr>
      <w:r>
        <w:t xml:space="preserve">telefon: </w:t>
      </w:r>
      <w:r>
        <w:tab/>
        <w:t>+420 727 966 017</w:t>
      </w:r>
    </w:p>
    <w:p w14:paraId="6BD9093B" w14:textId="77777777" w:rsidR="0074771F" w:rsidRDefault="0074771F" w:rsidP="0074771F">
      <w:pPr>
        <w:pStyle w:val="Textbezslovn"/>
        <w:spacing w:after="0"/>
      </w:pPr>
      <w:r>
        <w:t xml:space="preserve">e-mail: </w:t>
      </w:r>
      <w:r>
        <w:tab/>
        <w:t>sedova@spravazeleznic.cz</w:t>
      </w:r>
    </w:p>
    <w:p w14:paraId="00441021" w14:textId="77777777" w:rsidR="0074771F" w:rsidRDefault="0074771F" w:rsidP="0074771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E2B607C" w14:textId="77777777" w:rsidR="0074771F" w:rsidRPr="00233EB0" w:rsidRDefault="0074771F" w:rsidP="0074771F">
      <w:pPr>
        <w:pStyle w:val="Zkladntext"/>
        <w:spacing w:after="0" w:line="240" w:lineRule="auto"/>
        <w:ind w:left="1418"/>
        <w:jc w:val="both"/>
      </w:pPr>
      <w:r>
        <w:tab/>
      </w:r>
      <w:r w:rsidRPr="00233EB0">
        <w:t>Stavební správa západ</w:t>
      </w:r>
    </w:p>
    <w:p w14:paraId="71214C1D" w14:textId="77777777" w:rsidR="0074771F" w:rsidRPr="00233EB0" w:rsidRDefault="0074771F" w:rsidP="0074771F">
      <w:pPr>
        <w:pStyle w:val="Zkladntext"/>
        <w:spacing w:after="0" w:line="240" w:lineRule="auto"/>
        <w:ind w:left="1418"/>
        <w:jc w:val="both"/>
      </w:pPr>
      <w:r w:rsidRPr="00233EB0">
        <w:tab/>
        <w:t>Sokolovská 1955/278</w:t>
      </w:r>
    </w:p>
    <w:p w14:paraId="51300977" w14:textId="379C756C" w:rsidR="0035531B" w:rsidRDefault="0074771F" w:rsidP="0074771F">
      <w:pPr>
        <w:pStyle w:val="Text1-1"/>
        <w:numPr>
          <w:ilvl w:val="0"/>
          <w:numId w:val="0"/>
        </w:numPr>
        <w:ind w:left="1446" w:firstLine="681"/>
      </w:pPr>
      <w:r w:rsidRPr="00233EB0">
        <w:t>190 00 Praha 9</w:t>
      </w:r>
    </w:p>
    <w:p w14:paraId="3AE7F6EB" w14:textId="77777777" w:rsidR="0035531B" w:rsidRDefault="0035531B" w:rsidP="0035531B">
      <w:pPr>
        <w:pStyle w:val="Nadpis1-1"/>
      </w:pPr>
      <w:bookmarkStart w:id="7" w:name="_Toc80260716"/>
      <w:r>
        <w:t>ÚČEL</w:t>
      </w:r>
      <w:r w:rsidR="00845C50">
        <w:t xml:space="preserve"> a </w:t>
      </w:r>
      <w:r>
        <w:t>PŘEDMĚT PLNĚNÍ VEŘEJNÉ ZAKÁZKY</w:t>
      </w:r>
      <w:bookmarkEnd w:id="7"/>
    </w:p>
    <w:p w14:paraId="6FF8634B" w14:textId="499D188A" w:rsidR="0035531B" w:rsidRDefault="0035531B" w:rsidP="0035531B">
      <w:pPr>
        <w:pStyle w:val="Text1-1"/>
      </w:pPr>
      <w:r>
        <w:t>Účel veřejné zakázky</w:t>
      </w:r>
      <w:r w:rsidR="0074771F">
        <w:t xml:space="preserve"> </w:t>
      </w:r>
    </w:p>
    <w:p w14:paraId="270630DB" w14:textId="3FEBB6D1" w:rsidR="0035531B" w:rsidRDefault="0074771F" w:rsidP="0035531B">
      <w:pPr>
        <w:pStyle w:val="Textbezslovn"/>
      </w:pPr>
      <w:r>
        <w:t xml:space="preserve">Účelem veřejné zakázky </w:t>
      </w:r>
      <w:r w:rsidRPr="0074771F">
        <w:t>„Modernizace trati Kladno (včetně) – Kladno-Ostrovec (včetně)“</w:t>
      </w:r>
      <w:r>
        <w:t xml:space="preserve"> je zvýšení kapacity dráhy díky </w:t>
      </w:r>
      <w:proofErr w:type="spellStart"/>
      <w:r>
        <w:t>zdvoukolejnění</w:t>
      </w:r>
      <w:proofErr w:type="spellEnd"/>
      <w:r>
        <w:t xml:space="preserve">, </w:t>
      </w:r>
      <w:r w:rsidR="007426B8">
        <w:t>zajištění bezpečného a spolehlivého provozu, umožnění nasazení ETCS, splnění podmínek TSI v subsystémech infrastruktura, řízení a zabezpečení, snížení hlukových emisí způsobených železničním provozem, zvýšení komfortu cestování a zlepšení architektonických atraktivity trati.</w:t>
      </w:r>
    </w:p>
    <w:p w14:paraId="338CF7BC" w14:textId="77777777" w:rsidR="0035531B" w:rsidRDefault="0035531B" w:rsidP="0035531B">
      <w:pPr>
        <w:pStyle w:val="Text1-1"/>
      </w:pPr>
      <w:r>
        <w:t>Předmět plnění veřejné zakázky</w:t>
      </w:r>
    </w:p>
    <w:p w14:paraId="61067A01" w14:textId="0704E68B" w:rsidR="0035531B" w:rsidRPr="0074771F" w:rsidRDefault="0074771F" w:rsidP="006F6B09">
      <w:pPr>
        <w:pStyle w:val="Textbezslovn"/>
      </w:pPr>
      <w:r w:rsidRPr="0074771F">
        <w:t>Předmětem plnění veřejné zakázky je zhotovení stavby „Modernizace trati Kladno (včetně) – Kladno-Ostrovec (včetně)“</w:t>
      </w:r>
      <w:r>
        <w:t>. Modernizací dojde ke</w:t>
      </w:r>
      <w:r w:rsidRPr="0074771F">
        <w:t xml:space="preserve"> </w:t>
      </w:r>
      <w:proofErr w:type="spellStart"/>
      <w:r w:rsidRPr="0074771F">
        <w:t>zdvojkolejnění</w:t>
      </w:r>
      <w:proofErr w:type="spellEnd"/>
      <w:r>
        <w:t xml:space="preserve"> trati a přípravě</w:t>
      </w:r>
      <w:r w:rsidRPr="0074771F">
        <w:t xml:space="preserve"> tohoto úseku</w:t>
      </w:r>
      <w:r>
        <w:t xml:space="preserve"> </w:t>
      </w:r>
      <w:r w:rsidRPr="0074771F">
        <w:t>na elektrizaci</w:t>
      </w:r>
      <w:r>
        <w:t xml:space="preserve">, dále k </w:t>
      </w:r>
      <w:r w:rsidRPr="0074771F">
        <w:t>modern</w:t>
      </w:r>
      <w:r>
        <w:t>izaci všech stanic a zastávek, vy</w:t>
      </w:r>
      <w:r w:rsidRPr="0074771F">
        <w:t>budování bezbariérových přístupů a celkové zvýšení kvality prostorů pro cestující.</w:t>
      </w:r>
      <w:r w:rsidR="0035531B" w:rsidRPr="0074771F">
        <w:t xml:space="preserve"> </w:t>
      </w:r>
    </w:p>
    <w:p w14:paraId="50835413" w14:textId="77777777" w:rsidR="0035531B" w:rsidRDefault="0035531B" w:rsidP="006F6B09">
      <w:pPr>
        <w:pStyle w:val="Textbezslovn"/>
      </w:pPr>
      <w:r w:rsidRPr="0074771F">
        <w:t>Součástí předmětu plnění veřejné zakázky jsou i činnosti, které budou prováděny</w:t>
      </w:r>
      <w:r w:rsidR="00092CC9" w:rsidRPr="0074771F">
        <w:t xml:space="preserve"> v </w:t>
      </w:r>
      <w:r w:rsidRPr="0074771F">
        <w:t>souvislosti</w:t>
      </w:r>
      <w:r w:rsidR="00845C50" w:rsidRPr="0074771F">
        <w:t xml:space="preserve"> s </w:t>
      </w:r>
      <w:r w:rsidRPr="0074771F">
        <w:t>Pravidly pro publicitu spolufinancovaných projektů EU</w:t>
      </w:r>
      <w:r w:rsidR="00092CC9" w:rsidRPr="0074771F">
        <w:t xml:space="preserve"> v </w:t>
      </w:r>
      <w:r w:rsidRPr="0074771F">
        <w:t>rámci OPD. Ocenění těchto činností publicity stavby bude zahrnuto do nabídkové ceny, náklady budou uvedeny</w:t>
      </w:r>
      <w:r w:rsidR="00092CC9" w:rsidRPr="0074771F">
        <w:t xml:space="preserve"> v </w:t>
      </w:r>
      <w:r w:rsidRPr="0074771F">
        <w:t>Soupisu prací (SO 9898 Všeobecný objekt).  Zajištění publicity stavby si zadavatel vyhrazuje jako změnu závazku ze smlouvy</w:t>
      </w:r>
      <w:r w:rsidR="00092CC9" w:rsidRPr="0074771F">
        <w:t xml:space="preserve"> v </w:t>
      </w:r>
      <w:r w:rsidRPr="0074771F">
        <w:t>souladu</w:t>
      </w:r>
      <w:r w:rsidR="00845C50" w:rsidRPr="0074771F">
        <w:t xml:space="preserve"> s </w:t>
      </w:r>
      <w:r w:rsidRPr="0074771F">
        <w:t>ustanovením § 100 odst. 1 ZZVZ. Zhotoviteli bude uhrazen jen skutečně provedený rozsah tohoto plnění.</w:t>
      </w:r>
      <w:r w:rsidR="00092CC9" w:rsidRPr="0074771F">
        <w:t xml:space="preserve"> </w:t>
      </w:r>
      <w:r w:rsidR="007038DC" w:rsidRPr="0074771F">
        <w:t>V</w:t>
      </w:r>
      <w:r w:rsidR="00092CC9" w:rsidRPr="0074771F">
        <w:t> </w:t>
      </w:r>
      <w:r w:rsidRPr="0074771F">
        <w:t>případě, že tato veřejná zakázka nebude spolufinancovaná</w:t>
      </w:r>
      <w:r w:rsidR="0060115D" w:rsidRPr="0074771F">
        <w:t xml:space="preserve"> z </w:t>
      </w:r>
      <w:r w:rsidRPr="0074771F">
        <w:t>prostředků Evropské unie – Fondu soudržnosti</w:t>
      </w:r>
      <w:r w:rsidR="00092CC9" w:rsidRPr="0074771F">
        <w:t xml:space="preserve"> v </w:t>
      </w:r>
      <w:r w:rsidRPr="0074771F">
        <w:t>rámci Operačního programu Doprava, tj. nebude podepsána Rámcová smlouva</w:t>
      </w:r>
      <w:r w:rsidR="00092CC9" w:rsidRPr="0074771F">
        <w:t xml:space="preserve"> o </w:t>
      </w:r>
      <w:r w:rsidRPr="0074771F">
        <w:t>financování projektu</w:t>
      </w:r>
      <w:r w:rsidR="00092CC9" w:rsidRPr="0074771F">
        <w:t xml:space="preserve"> v </w:t>
      </w:r>
      <w:r w:rsidRPr="0074771F">
        <w:t>rámci OPD</w:t>
      </w:r>
      <w:r w:rsidR="0060115D" w:rsidRPr="0074771F">
        <w:t xml:space="preserve"> z </w:t>
      </w:r>
      <w:r w:rsidRPr="0074771F">
        <w:t>rozpočtu SFDI, zajištění publicity stavby nebude zhotovitelem provedeno. Rozsah plnění, který nebude realizován, se nezapočítává do limitů pro změny podle § 222 odst. 4 až 6</w:t>
      </w:r>
      <w:r w:rsidR="00845C50" w:rsidRPr="0074771F">
        <w:t xml:space="preserve"> a </w:t>
      </w:r>
      <w:r w:rsidRPr="0074771F">
        <w:t>9 ZZVZ.</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7CA1C7CE" w14:textId="77777777" w:rsidR="00006798" w:rsidRPr="00E03FBA" w:rsidRDefault="00006798" w:rsidP="00006798">
      <w:pPr>
        <w:pStyle w:val="Textbezslovn"/>
        <w:spacing w:after="0"/>
      </w:pPr>
      <w:r w:rsidRPr="00E03FBA">
        <w:t>CPV kód  45221112-0 Výstavba železničních mostů</w:t>
      </w:r>
    </w:p>
    <w:p w14:paraId="1F2987D1" w14:textId="77777777" w:rsidR="00D25DE4" w:rsidRPr="00E03FBA" w:rsidRDefault="00D25DE4" w:rsidP="00D25DE4">
      <w:pPr>
        <w:pStyle w:val="Textbezslovn"/>
        <w:spacing w:after="0"/>
      </w:pPr>
      <w:r w:rsidRPr="00E03FBA">
        <w:t>CPV kód  45213321-9 Výstavba železničních nádraží</w:t>
      </w:r>
    </w:p>
    <w:p w14:paraId="2B79308A" w14:textId="77777777" w:rsidR="00140575" w:rsidRPr="00E03FBA" w:rsidRDefault="00140575" w:rsidP="00006798">
      <w:pPr>
        <w:pStyle w:val="Textbezslovn"/>
        <w:spacing w:after="0"/>
      </w:pPr>
      <w:r w:rsidRPr="00E03FBA">
        <w:lastRenderedPageBreak/>
        <w:t>CPV kód  45234140-9 Výstavba úrovňových přejezdů</w:t>
      </w:r>
    </w:p>
    <w:p w14:paraId="6347D9EC" w14:textId="77777777" w:rsidR="00140575" w:rsidRDefault="00140575" w:rsidP="00006798">
      <w:pPr>
        <w:pStyle w:val="Textbezslovn"/>
        <w:spacing w:after="0"/>
      </w:pPr>
      <w:r w:rsidRPr="00E03FBA">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80260717"/>
      <w:r>
        <w:t>ZDROJE FINANCOVÁNÍ</w:t>
      </w:r>
      <w:r w:rsidR="00845C50">
        <w:t xml:space="preserve"> a </w:t>
      </w:r>
      <w:r>
        <w:t>PŘEDPOKLÁDANÁ HODNOTA VEŘEJNÉ ZAKÁZKY</w:t>
      </w:r>
      <w:bookmarkEnd w:id="8"/>
    </w:p>
    <w:p w14:paraId="14899505"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7D26950A" w14:textId="77777777" w:rsidR="0035531B" w:rsidRPr="001C25D1" w:rsidRDefault="0035531B" w:rsidP="0035531B">
      <w:pPr>
        <w:pStyle w:val="Text1-1"/>
      </w:pPr>
      <w:r>
        <w:t>Konečným příjemcem prostředků ze zdrojů uvedených</w:t>
      </w:r>
      <w:r w:rsidR="00092CC9">
        <w:t xml:space="preserve"> v </w:t>
      </w:r>
      <w:r>
        <w:t xml:space="preserve">článku 5.1 těchto Pokynů je Správa železnic, státní organizace, </w:t>
      </w:r>
      <w:r w:rsidRPr="001C25D1">
        <w:t>se sídlem Praha 1</w:t>
      </w:r>
      <w:r w:rsidR="00E60B4C" w:rsidRPr="001C25D1">
        <w:t>-</w:t>
      </w:r>
      <w:r w:rsidRPr="001C25D1">
        <w:t xml:space="preserve"> Nové Město, Dlážděná 1003/7, PSČ 110 00 (zadavatel).</w:t>
      </w:r>
    </w:p>
    <w:p w14:paraId="38F8AF3F" w14:textId="3C149C9D" w:rsidR="009D2EAA" w:rsidRPr="001C25D1" w:rsidRDefault="009D2EAA" w:rsidP="0043578D">
      <w:pPr>
        <w:pStyle w:val="Text1-1"/>
        <w:rPr>
          <w:rStyle w:val="Tun9b"/>
          <w:b w:val="0"/>
        </w:rPr>
      </w:pPr>
      <w:r w:rsidRPr="001C25D1">
        <w:rPr>
          <w:rStyle w:val="Tun9b"/>
        </w:rPr>
        <w:t xml:space="preserve">Zadavatel nesděluje výši předpokládané hodnoty zakázky. Zadavatel stanovuje závaznou zadávací podmínku tak, že částka </w:t>
      </w:r>
      <w:r w:rsidR="00C70C7A" w:rsidRPr="001C25D1">
        <w:rPr>
          <w:rStyle w:val="Tun9b"/>
        </w:rPr>
        <w:t>4 </w:t>
      </w:r>
      <w:r w:rsidR="008D4CBC" w:rsidRPr="001C25D1">
        <w:rPr>
          <w:rStyle w:val="Tun9b"/>
        </w:rPr>
        <w:t>02</w:t>
      </w:r>
      <w:r w:rsidR="00C70C7A" w:rsidRPr="001C25D1">
        <w:rPr>
          <w:rStyle w:val="Tun9b"/>
        </w:rPr>
        <w:t>0 000 000,-</w:t>
      </w:r>
      <w:r w:rsidRPr="001C25D1">
        <w:rPr>
          <w:rStyle w:val="Tun9b"/>
        </w:rPr>
        <w:t xml:space="preserve"> Kč je nejvyšší přípustnou nabídkovou cenou (bez DPH), a to pod sankcí vyloučení z další účasti v zadávacím řízení. </w:t>
      </w:r>
    </w:p>
    <w:p w14:paraId="3767C8E6" w14:textId="77777777" w:rsidR="0035531B" w:rsidRPr="001C25D1" w:rsidRDefault="0035531B" w:rsidP="006F6B09">
      <w:pPr>
        <w:pStyle w:val="Nadpis1-1"/>
      </w:pPr>
      <w:bookmarkStart w:id="9" w:name="_Toc80260718"/>
      <w:r w:rsidRPr="001C25D1">
        <w:t>OBSAH ZADÁVACÍ DOKUMENTACE</w:t>
      </w:r>
      <w:bookmarkEnd w:id="9"/>
      <w:r w:rsidRPr="001C25D1">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1A07E07" w14:textId="77777777" w:rsidR="00DC4DDB" w:rsidRDefault="00DC4DDB" w:rsidP="00DC4DDB">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732CCD52" w14:textId="250F93E2" w:rsidR="00DC4DDB" w:rsidRDefault="00DC4DDB" w:rsidP="00D23579">
      <w:pPr>
        <w:pStyle w:val="Textbezslovn"/>
        <w:tabs>
          <w:tab w:val="left" w:pos="1701"/>
        </w:tabs>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lastRenderedPageBreak/>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5E8AABCF"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08EE0323" w14:textId="7F7252B6" w:rsidR="00D1467D" w:rsidRDefault="00D1467D" w:rsidP="00845C50">
      <w:pPr>
        <w:pStyle w:val="Odrka1-1"/>
      </w:pPr>
      <w:r w:rsidRPr="00003A74">
        <w:t>Projektová dokumentace „Modernizace</w:t>
      </w:r>
      <w:r>
        <w:t xml:space="preserve"> trati Kladno (včetně) – Kladno-</w:t>
      </w:r>
      <w:r w:rsidRPr="00003A74">
        <w:t>Ostrovec (včetně)“, zpracovatel METROPROJEKT Praha a.s.,</w:t>
      </w:r>
      <w:r>
        <w:t xml:space="preserve"> se sídlem </w:t>
      </w:r>
      <w:proofErr w:type="spellStart"/>
      <w:r>
        <w:t>Argentínská</w:t>
      </w:r>
      <w:proofErr w:type="spellEnd"/>
      <w:r>
        <w:t xml:space="preserve"> 1621/36, 170 00 Praha 7, IČO: 45271895, </w:t>
      </w:r>
      <w:r w:rsidRPr="00003A74">
        <w:t>datum 5</w:t>
      </w:r>
      <w:r>
        <w:t>/</w:t>
      </w:r>
      <w:r w:rsidRPr="00003A74">
        <w:t>2021</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80260719"/>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3C2EA814"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80260720"/>
      <w:r>
        <w:lastRenderedPageBreak/>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45CA27BA"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D1467D" w:rsidRDefault="0035531B" w:rsidP="00CC4380">
      <w:pPr>
        <w:pStyle w:val="Odrka1-2-"/>
      </w:pPr>
      <w:r w:rsidRPr="00D1467D">
        <w:t>Revize, prohlídky</w:t>
      </w:r>
      <w:r w:rsidR="00845C50" w:rsidRPr="00D1467D">
        <w:t xml:space="preserve"> a </w:t>
      </w:r>
      <w:r w:rsidRPr="00D1467D">
        <w:t>zkoušky určených technických zařízení</w:t>
      </w:r>
      <w:r w:rsidR="00092CC9" w:rsidRPr="00D1467D">
        <w:t xml:space="preserve"> v </w:t>
      </w:r>
      <w:r w:rsidRPr="00D1467D">
        <w:t>provozu,</w:t>
      </w:r>
    </w:p>
    <w:p w14:paraId="561C5A85" w14:textId="77777777" w:rsidR="0035531B" w:rsidRPr="00D1467D" w:rsidRDefault="0035531B" w:rsidP="00CC4380">
      <w:pPr>
        <w:pStyle w:val="Odrka1-2-"/>
      </w:pPr>
      <w:r w:rsidRPr="00D1467D">
        <w:t>Výkon zeměměřických činností,</w:t>
      </w:r>
    </w:p>
    <w:p w14:paraId="07D85A3F" w14:textId="77777777" w:rsidR="0035531B" w:rsidRPr="00D1467D" w:rsidRDefault="0035531B" w:rsidP="00CC4380">
      <w:pPr>
        <w:pStyle w:val="Odrka1-2-"/>
      </w:pPr>
      <w:r w:rsidRPr="00D1467D">
        <w:t>Podnikání</w:t>
      </w:r>
      <w:r w:rsidR="00092CC9" w:rsidRPr="00D1467D">
        <w:t xml:space="preserve"> v </w:t>
      </w:r>
      <w:r w:rsidRPr="00D1467D">
        <w:t>oblasti nakládání</w:t>
      </w:r>
      <w:r w:rsidR="00845C50" w:rsidRPr="00D1467D">
        <w:t xml:space="preserve"> s </w:t>
      </w:r>
      <w:r w:rsidRPr="00D1467D">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1DF4F836" w14:textId="1F62575B" w:rsidR="00FE6067" w:rsidRPr="00FE6067" w:rsidRDefault="00FE6067" w:rsidP="009978AE">
      <w:pPr>
        <w:pStyle w:val="Odrka1-2-"/>
        <w:numPr>
          <w:ilvl w:val="0"/>
          <w:numId w:val="0"/>
        </w:numPr>
        <w:ind w:left="1531"/>
      </w:pPr>
      <w:r w:rsidRPr="00FE6067">
        <w:rPr>
          <w:b/>
        </w:rPr>
        <w:t xml:space="preserve">a) </w:t>
      </w:r>
      <w:r w:rsidRPr="00FE6067">
        <w:t>pozemní stavby</w:t>
      </w:r>
    </w:p>
    <w:p w14:paraId="319465E1" w14:textId="1AD95094" w:rsidR="00B645ED" w:rsidRPr="00FE6067" w:rsidRDefault="00B645ED" w:rsidP="009978AE">
      <w:pPr>
        <w:pStyle w:val="Odrka1-2-"/>
        <w:numPr>
          <w:ilvl w:val="0"/>
          <w:numId w:val="0"/>
        </w:numPr>
        <w:ind w:left="1531"/>
        <w:rPr>
          <w:b/>
        </w:rPr>
      </w:pPr>
      <w:r w:rsidRPr="00FE6067">
        <w:rPr>
          <w:b/>
        </w:rPr>
        <w:t xml:space="preserve">b) </w:t>
      </w:r>
      <w:r w:rsidRPr="00FE6067">
        <w:t>dopravní stavby</w:t>
      </w:r>
    </w:p>
    <w:p w14:paraId="251543EE" w14:textId="5D67D41C" w:rsidR="00B645ED" w:rsidRPr="00FE6067" w:rsidRDefault="00B645ED" w:rsidP="009978AE">
      <w:pPr>
        <w:pStyle w:val="Odrka1-2-"/>
        <w:numPr>
          <w:ilvl w:val="0"/>
          <w:numId w:val="0"/>
        </w:numPr>
        <w:ind w:left="1531"/>
      </w:pPr>
      <w:r w:rsidRPr="00FE6067">
        <w:rPr>
          <w:b/>
        </w:rPr>
        <w:t xml:space="preserve">d) </w:t>
      </w:r>
      <w:r w:rsidRPr="00FE6067">
        <w:t>mosty a inženýrské konstrukce</w:t>
      </w:r>
    </w:p>
    <w:p w14:paraId="3BDBB71C" w14:textId="0D09C1BA" w:rsidR="00B645ED" w:rsidRDefault="00B645ED" w:rsidP="009978AE">
      <w:pPr>
        <w:pStyle w:val="Odrka1-2-"/>
        <w:numPr>
          <w:ilvl w:val="0"/>
          <w:numId w:val="0"/>
        </w:numPr>
        <w:ind w:left="1531"/>
      </w:pPr>
      <w:r w:rsidRPr="00FE6067">
        <w:rPr>
          <w:b/>
        </w:rPr>
        <w:t xml:space="preserve">e) </w:t>
      </w:r>
      <w:r w:rsidRPr="00FE6067">
        <w:t>technologická zařízení staveb</w:t>
      </w:r>
    </w:p>
    <w:p w14:paraId="4A59C33A" w14:textId="6FCE5B46" w:rsidR="00037E7B" w:rsidRDefault="00037E7B" w:rsidP="009978AE">
      <w:pPr>
        <w:pStyle w:val="Odrka1-2-"/>
        <w:numPr>
          <w:ilvl w:val="0"/>
          <w:numId w:val="0"/>
        </w:numPr>
        <w:ind w:left="1531"/>
      </w:pPr>
      <w:r>
        <w:rPr>
          <w:b/>
        </w:rPr>
        <w:t>f)</w:t>
      </w:r>
      <w:r w:rsidR="00E8555D">
        <w:t xml:space="preserve"> technika prostředí staveb -</w:t>
      </w:r>
      <w:r>
        <w:t xml:space="preserve"> </w:t>
      </w:r>
      <w:r w:rsidR="006F0404">
        <w:t>specializace technická zařízení</w:t>
      </w:r>
      <w:r w:rsidR="006F0404" w:rsidRPr="000C57EC">
        <w:t xml:space="preserve"> nebo specializace vytápění a vzduchotechnika a specializace zdravotní technika</w:t>
      </w:r>
    </w:p>
    <w:p w14:paraId="5BA147D1" w14:textId="046A1CCE" w:rsidR="00037E7B" w:rsidRPr="00037E7B" w:rsidRDefault="00037E7B" w:rsidP="009978AE">
      <w:pPr>
        <w:pStyle w:val="Odrka1-2-"/>
        <w:numPr>
          <w:ilvl w:val="0"/>
          <w:numId w:val="0"/>
        </w:numPr>
        <w:ind w:left="1531"/>
      </w:pPr>
      <w:r>
        <w:rPr>
          <w:b/>
        </w:rPr>
        <w:t>f)</w:t>
      </w:r>
      <w:r w:rsidR="00E8555D">
        <w:t xml:space="preserve"> technika prostředí staveb -</w:t>
      </w:r>
      <w:r>
        <w:t xml:space="preserve"> specializace elektrotechnická zařízení</w:t>
      </w:r>
    </w:p>
    <w:p w14:paraId="568A5409" w14:textId="7F6343FC" w:rsidR="00FE6067" w:rsidRPr="00037E7B" w:rsidRDefault="00FE6067" w:rsidP="009978AE">
      <w:pPr>
        <w:pStyle w:val="Odrka1-2-"/>
        <w:numPr>
          <w:ilvl w:val="0"/>
          <w:numId w:val="0"/>
        </w:numPr>
        <w:ind w:left="1531"/>
      </w:pPr>
      <w:r w:rsidRPr="00037E7B">
        <w:rPr>
          <w:b/>
        </w:rPr>
        <w:t xml:space="preserve">g) </w:t>
      </w:r>
      <w:r w:rsidRPr="00037E7B">
        <w:t>statika a dynamika staveb</w:t>
      </w:r>
    </w:p>
    <w:p w14:paraId="1E341EA6" w14:textId="2D637B24" w:rsidR="00FE6067" w:rsidRPr="00FE6067" w:rsidRDefault="00FE6067" w:rsidP="009978AE">
      <w:pPr>
        <w:pStyle w:val="Odrka1-2-"/>
        <w:numPr>
          <w:ilvl w:val="0"/>
          <w:numId w:val="0"/>
        </w:numPr>
        <w:ind w:left="1531"/>
      </w:pPr>
      <w:r w:rsidRPr="00FE6067">
        <w:rPr>
          <w:b/>
        </w:rPr>
        <w:t xml:space="preserve">i) </w:t>
      </w:r>
      <w:r w:rsidRPr="00FE6067">
        <w:t>geotechnika</w:t>
      </w:r>
    </w:p>
    <w:p w14:paraId="5C77EBE5" w14:textId="50F538B6" w:rsidR="00FE6067" w:rsidRPr="00FE6067" w:rsidRDefault="00FE6067" w:rsidP="009978AE">
      <w:pPr>
        <w:pStyle w:val="Odrka1-2-"/>
        <w:numPr>
          <w:ilvl w:val="0"/>
          <w:numId w:val="0"/>
        </w:numPr>
        <w:ind w:left="1531"/>
      </w:pPr>
      <w:r w:rsidRPr="00FE6067">
        <w:rPr>
          <w:b/>
        </w:rPr>
        <w:t xml:space="preserve">j) </w:t>
      </w:r>
      <w:r w:rsidRPr="00FE6067">
        <w:t>požární bezpečnost staveb</w:t>
      </w:r>
    </w:p>
    <w:p w14:paraId="770C891B" w14:textId="1640FE5F"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1019C625"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w:t>
      </w:r>
      <w:r w:rsidRPr="001C3BA1">
        <w:t xml:space="preserve">odst. 1 písm. </w:t>
      </w:r>
      <w:r w:rsidRPr="001C3BA1">
        <w:rPr>
          <w:rStyle w:val="Tun9b"/>
        </w:rPr>
        <w:t>a)</w:t>
      </w:r>
      <w:r w:rsidR="00845C50" w:rsidRPr="001C3BA1">
        <w:rPr>
          <w:rStyle w:val="Tun9b"/>
        </w:rPr>
        <w:t xml:space="preserve"> </w:t>
      </w:r>
      <w:r w:rsidR="00845C50" w:rsidRPr="001C3BA1">
        <w:rPr>
          <w:rStyle w:val="Tun9b"/>
          <w:b w:val="0"/>
        </w:rPr>
        <w:t>a </w:t>
      </w:r>
      <w:r w:rsidRPr="001C3BA1">
        <w:rPr>
          <w:rStyle w:val="Tun9b"/>
        </w:rPr>
        <w:t>c)</w:t>
      </w:r>
      <w:r w:rsidRPr="001C3BA1">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ABDBC14" w14:textId="72ABF012" w:rsidR="0035531B" w:rsidRPr="00C205F2" w:rsidRDefault="008C2BDB" w:rsidP="008C2BDB">
      <w:pPr>
        <w:pStyle w:val="Odrka1-2-"/>
      </w:pPr>
      <w:r w:rsidRPr="00C205F2">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 xml:space="preserve">dodavatelem </w:t>
      </w:r>
      <w:r>
        <w:lastRenderedPageBreak/>
        <w:t>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4AEFCB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D4A17">
        <w:rPr>
          <w:b/>
        </w:rPr>
        <w:t>960</w:t>
      </w:r>
      <w:r w:rsidR="00205C07">
        <w:rPr>
          <w:b/>
        </w:rPr>
        <w:t xml:space="preserve">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018B4E04"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B92A6A">
        <w:t xml:space="preserve"> nebo</w:t>
      </w:r>
      <w:r w:rsidR="00127F71">
        <w:t xml:space="preserve"> rekonstrukce</w:t>
      </w:r>
      <w:r w:rsidR="00515B63">
        <w:t xml:space="preserve"> </w:t>
      </w:r>
      <w:r>
        <w:t xml:space="preserve">na </w:t>
      </w:r>
      <w:r w:rsidRPr="00B92A6A">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w:t>
      </w:r>
      <w:r w:rsidRPr="00B92A6A">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B92A6A">
        <w:t>posledních 5</w:t>
      </w:r>
      <w:r>
        <w:t xml:space="preserve"> let </w:t>
      </w:r>
      <w:r w:rsidR="008735B2">
        <w:t xml:space="preserve">před zahájením zadávacího řízení </w:t>
      </w:r>
      <w:r>
        <w:t>činí</w:t>
      </w:r>
      <w:r w:rsidR="00092CC9">
        <w:t xml:space="preserve"> v </w:t>
      </w:r>
      <w:r>
        <w:t xml:space="preserve">součtu, včetně případných poddodávek, nejméně </w:t>
      </w:r>
      <w:r w:rsidR="00AD4A17">
        <w:rPr>
          <w:b/>
        </w:rPr>
        <w:t>2 300</w:t>
      </w:r>
      <w:r w:rsidR="00B92A6A">
        <w:rPr>
          <w:b/>
        </w:rPr>
        <w:t xml:space="preserve"> mil.</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53ACE7DE" w:rsidR="0035531B" w:rsidRDefault="0035531B" w:rsidP="00930B79">
      <w:pPr>
        <w:pStyle w:val="Textbezslovn"/>
      </w:pPr>
      <w:r>
        <w:lastRenderedPageBreak/>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B92A6A">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5C6C21">
        <w:rPr>
          <w:b/>
        </w:rPr>
        <w:t>430</w:t>
      </w:r>
      <w:r w:rsidR="00B92A6A">
        <w:rPr>
          <w:b/>
        </w:rPr>
        <w:t xml:space="preserve"> mil.</w:t>
      </w:r>
      <w:r>
        <w:t xml:space="preserve"> </w:t>
      </w:r>
      <w:r w:rsidRPr="002924B8">
        <w:rPr>
          <w:b/>
        </w:rPr>
        <w:t>Kč</w:t>
      </w:r>
      <w:r>
        <w:t xml:space="preserve"> bez DPH (dále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7D67435A" w14:textId="2D858132" w:rsidR="0035531B" w:rsidRPr="00BF19E8" w:rsidRDefault="0035531B" w:rsidP="00092CC9">
      <w:pPr>
        <w:pStyle w:val="Odrka1-1"/>
      </w:pPr>
      <w:r w:rsidRPr="00BF19E8">
        <w:t>nejméně jedna nejvýznamnější stavební práce musí zahrnovat novostavbu</w:t>
      </w:r>
      <w:r w:rsidR="00BF19E8" w:rsidRPr="00BF19E8">
        <w:t xml:space="preserve"> nebo</w:t>
      </w:r>
      <w:r w:rsidRPr="00BF19E8">
        <w:t xml:space="preserve"> rekonstrukci </w:t>
      </w:r>
      <w:r w:rsidRPr="00BF19E8">
        <w:rPr>
          <w:rStyle w:val="Tun9b"/>
        </w:rPr>
        <w:t>železničního svršku</w:t>
      </w:r>
      <w:r w:rsidRPr="00BF19E8">
        <w:t xml:space="preserve"> na dvoukolejné nebo </w:t>
      </w:r>
      <w:r w:rsidRPr="00CC6D5C">
        <w:t>vícekolejné elektrifikované trati</w:t>
      </w:r>
      <w:r w:rsidR="00845C50" w:rsidRPr="00CC6D5C">
        <w:t xml:space="preserve"> s</w:t>
      </w:r>
      <w:r w:rsidR="00115DD3" w:rsidRPr="00CC6D5C">
        <w:t>e</w:t>
      </w:r>
      <w:r w:rsidR="00845C50" w:rsidRPr="00CC6D5C">
        <w:t> </w:t>
      </w:r>
      <w:r w:rsidR="00115DD3" w:rsidRPr="00CC6D5C">
        <w:t xml:space="preserve">souhrnnou </w:t>
      </w:r>
      <w:r w:rsidRPr="00CC6D5C">
        <w:t xml:space="preserve">délkou traťového úseku nejméně </w:t>
      </w:r>
      <w:r w:rsidR="00BF19E8" w:rsidRPr="00CC6D5C">
        <w:rPr>
          <w:b/>
        </w:rPr>
        <w:t>1,7</w:t>
      </w:r>
      <w:r w:rsidRPr="00CC6D5C">
        <w:rPr>
          <w:b/>
        </w:rPr>
        <w:t xml:space="preserve"> km</w:t>
      </w:r>
      <w:r w:rsidRPr="00CC6D5C">
        <w:t xml:space="preserve"> nebo</w:t>
      </w:r>
      <w:r w:rsidR="00092CC9" w:rsidRPr="00CC6D5C">
        <w:t xml:space="preserve"> v </w:t>
      </w:r>
      <w:r w:rsidRPr="00CC6D5C">
        <w:t>železniční stanici na elektrifikované trati</w:t>
      </w:r>
      <w:r w:rsidR="00845C50" w:rsidRPr="00CC6D5C">
        <w:t xml:space="preserve"> s </w:t>
      </w:r>
      <w:r w:rsidRPr="00CC6D5C">
        <w:t xml:space="preserve">minimálním počtem </w:t>
      </w:r>
      <w:r w:rsidR="00AA7B10">
        <w:rPr>
          <w:b/>
        </w:rPr>
        <w:t>14</w:t>
      </w:r>
      <w:r w:rsidRPr="00CC6D5C">
        <w:t xml:space="preserve"> </w:t>
      </w:r>
      <w:r w:rsidRPr="00CC6D5C">
        <w:rPr>
          <w:b/>
        </w:rPr>
        <w:t>ks</w:t>
      </w:r>
      <w:r w:rsidRPr="00CC6D5C">
        <w:t xml:space="preserve"> výhybek,</w:t>
      </w:r>
      <w:r w:rsidR="00845C50" w:rsidRPr="00CC6D5C">
        <w:t xml:space="preserve"> a </w:t>
      </w:r>
      <w:r w:rsidRPr="00CC6D5C">
        <w:t>to</w:t>
      </w:r>
      <w:r w:rsidR="00092CC9" w:rsidRPr="00CC6D5C">
        <w:t xml:space="preserve"> v </w:t>
      </w:r>
      <w:r w:rsidRPr="00CC6D5C">
        <w:t xml:space="preserve">hodnotě </w:t>
      </w:r>
      <w:r w:rsidRPr="00BF19E8">
        <w:t xml:space="preserve">nejméně </w:t>
      </w:r>
      <w:r w:rsidR="00BF19E8" w:rsidRPr="00BF19E8">
        <w:rPr>
          <w:b/>
        </w:rPr>
        <w:t>110 mil.</w:t>
      </w:r>
      <w:r w:rsidR="00BF19E8" w:rsidRPr="00BF19E8">
        <w:t xml:space="preserve"> </w:t>
      </w:r>
      <w:r w:rsidRPr="00BF19E8">
        <w:rPr>
          <w:b/>
        </w:rPr>
        <w:t>Kč</w:t>
      </w:r>
      <w:r w:rsidRPr="00BF19E8">
        <w:t xml:space="preserve"> bez DPH (uvedená částka se vztahuje</w:t>
      </w:r>
      <w:r w:rsidR="00BC6D2B" w:rsidRPr="00BF19E8">
        <w:t xml:space="preserve"> k </w:t>
      </w:r>
      <w:r w:rsidRPr="00BF19E8">
        <w:t>hodnotě novostavby</w:t>
      </w:r>
      <w:r w:rsidR="00BF19E8">
        <w:t xml:space="preserve"> nebo</w:t>
      </w:r>
      <w:r w:rsidRPr="00BF19E8">
        <w:t xml:space="preserve"> rekonstrukce železničního svršku, nikoli</w:t>
      </w:r>
      <w:r w:rsidR="00BC6D2B" w:rsidRPr="00BF19E8">
        <w:t xml:space="preserve"> k </w:t>
      </w:r>
      <w:r w:rsidRPr="00BF19E8">
        <w:t>hodnotě nejvýznamnější stavební práce, tj. zakázky jako celku);</w:t>
      </w:r>
    </w:p>
    <w:p w14:paraId="1DF3C5E4" w14:textId="6C444C7F" w:rsidR="0035531B" w:rsidRDefault="0035531B" w:rsidP="00092CC9">
      <w:pPr>
        <w:pStyle w:val="Odrka1-1"/>
      </w:pPr>
      <w:r w:rsidRPr="00BF19E8">
        <w:t>nejméně jedna nejvýznamnější stavební práce musí zahrnovat novostavbu</w:t>
      </w:r>
      <w:r w:rsidR="00BF19E8">
        <w:t xml:space="preserve"> nebo</w:t>
      </w:r>
      <w:r w:rsidRPr="00BF19E8">
        <w:t xml:space="preserve"> rekonstrukci </w:t>
      </w:r>
      <w:r w:rsidR="007F3581" w:rsidRPr="00BF19E8">
        <w:t xml:space="preserve">tělesa </w:t>
      </w:r>
      <w:r w:rsidRPr="00BF19E8">
        <w:rPr>
          <w:rStyle w:val="Tun9b"/>
        </w:rPr>
        <w:t>železničního spodku</w:t>
      </w:r>
      <w:r w:rsidR="00092CC9" w:rsidRPr="00BF19E8">
        <w:t xml:space="preserve"> v </w:t>
      </w:r>
      <w:r w:rsidRPr="00BF19E8">
        <w:t xml:space="preserve">hodnotě nejméně </w:t>
      </w:r>
      <w:r w:rsidR="00BF19E8" w:rsidRPr="00BF19E8">
        <w:rPr>
          <w:b/>
        </w:rPr>
        <w:t>80 mil.</w:t>
      </w:r>
      <w:r w:rsidRPr="00BF19E8">
        <w:rPr>
          <w:b/>
        </w:rPr>
        <w:t xml:space="preserve"> Kč</w:t>
      </w:r>
      <w:r w:rsidRPr="00BF19E8">
        <w:t xml:space="preserve"> bez DPH (uvedená částka se vztahuje</w:t>
      </w:r>
      <w:r w:rsidR="00BC6D2B" w:rsidRPr="00BF19E8">
        <w:t xml:space="preserve"> k </w:t>
      </w:r>
      <w:r w:rsidRPr="00BF19E8">
        <w:t>hodnotě novostavby</w:t>
      </w:r>
      <w:r w:rsidR="00BF19E8">
        <w:t xml:space="preserve"> nebo</w:t>
      </w:r>
      <w:r w:rsidRPr="00BF19E8">
        <w:t xml:space="preserve"> rekonstrukce </w:t>
      </w:r>
      <w:r w:rsidR="00C57268" w:rsidRPr="00BF19E8">
        <w:t xml:space="preserve">tělesa </w:t>
      </w:r>
      <w:r w:rsidRPr="00BF19E8">
        <w:t>železničního spodku, nikoli</w:t>
      </w:r>
      <w:r w:rsidR="00BC6D2B" w:rsidRPr="00BF19E8">
        <w:t xml:space="preserve"> k </w:t>
      </w:r>
      <w:r w:rsidRPr="00BF19E8">
        <w:t xml:space="preserve">hodnotě nejvýznamnější stavební práce, tj. zakázky </w:t>
      </w:r>
      <w:r w:rsidRPr="006457B6">
        <w:t>jako celku);</w:t>
      </w:r>
    </w:p>
    <w:p w14:paraId="6B50CDD2" w14:textId="506C625C" w:rsidR="0035531B" w:rsidRPr="00DA2E33" w:rsidRDefault="0035531B" w:rsidP="00092CC9">
      <w:pPr>
        <w:pStyle w:val="Odrka1-1"/>
      </w:pPr>
      <w:r w:rsidRPr="006457B6">
        <w:t>nejméně jedna nejvýznamnější stavební práce musí zahrnovat novostavbu</w:t>
      </w:r>
      <w:r w:rsidR="00BF19E8" w:rsidRPr="006457B6">
        <w:t xml:space="preserve"> </w:t>
      </w:r>
      <w:r w:rsidRPr="006457B6">
        <w:rPr>
          <w:rStyle w:val="Tun9b"/>
        </w:rPr>
        <w:t>železničního</w:t>
      </w:r>
      <w:r w:rsidR="002C3E30">
        <w:rPr>
          <w:rStyle w:val="Tun9b"/>
        </w:rPr>
        <w:t xml:space="preserve"> železobetonového</w:t>
      </w:r>
      <w:r w:rsidRPr="006457B6">
        <w:rPr>
          <w:rStyle w:val="Tun9b"/>
        </w:rPr>
        <w:t xml:space="preserve"> mostu</w:t>
      </w:r>
      <w:r w:rsidR="00BF19E8" w:rsidRPr="006457B6">
        <w:rPr>
          <w:rStyle w:val="Tun9b"/>
        </w:rPr>
        <w:t xml:space="preserve"> </w:t>
      </w:r>
      <w:r w:rsidR="00092CC9" w:rsidRPr="006457B6">
        <w:t>v </w:t>
      </w:r>
      <w:r w:rsidRPr="006457B6">
        <w:t xml:space="preserve">hodnotě nejméně </w:t>
      </w:r>
      <w:r w:rsidR="00BF19E8" w:rsidRPr="006457B6">
        <w:rPr>
          <w:b/>
        </w:rPr>
        <w:t>17 mil.</w:t>
      </w:r>
      <w:r w:rsidRPr="006457B6">
        <w:t xml:space="preserve"> </w:t>
      </w:r>
      <w:r w:rsidRPr="006457B6">
        <w:rPr>
          <w:b/>
        </w:rPr>
        <w:t>Kč</w:t>
      </w:r>
      <w:r w:rsidRPr="006457B6">
        <w:t xml:space="preserve"> bez DPH</w:t>
      </w:r>
      <w:r w:rsidR="00092CC9" w:rsidRPr="006457B6">
        <w:t xml:space="preserve"> o </w:t>
      </w:r>
      <w:r w:rsidRPr="006457B6">
        <w:t xml:space="preserve">délce </w:t>
      </w:r>
      <w:r w:rsidR="003B574D">
        <w:t xml:space="preserve">nebo šířce </w:t>
      </w:r>
      <w:r w:rsidRPr="006457B6">
        <w:t xml:space="preserve">nejméně </w:t>
      </w:r>
      <w:r w:rsidR="00F3107B" w:rsidRPr="006457B6">
        <w:rPr>
          <w:b/>
        </w:rPr>
        <w:t>30</w:t>
      </w:r>
      <w:r w:rsidRPr="006457B6">
        <w:t xml:space="preserve"> </w:t>
      </w:r>
      <w:r w:rsidRPr="006457B6">
        <w:rPr>
          <w:b/>
        </w:rPr>
        <w:t>m</w:t>
      </w:r>
      <w:r w:rsidRPr="006457B6">
        <w:t xml:space="preserve"> (uvedená částka se vztahuje</w:t>
      </w:r>
      <w:r w:rsidR="00BC6D2B" w:rsidRPr="006457B6">
        <w:t xml:space="preserve"> k </w:t>
      </w:r>
      <w:r w:rsidRPr="006457B6">
        <w:t>hodnotě novostavby</w:t>
      </w:r>
      <w:r w:rsidR="00BF19E8" w:rsidRPr="006457B6">
        <w:t xml:space="preserve"> </w:t>
      </w:r>
      <w:r w:rsidRPr="006457B6">
        <w:t xml:space="preserve">železničního </w:t>
      </w:r>
      <w:r w:rsidR="002C3E30">
        <w:t xml:space="preserve">železobetonového </w:t>
      </w:r>
      <w:r w:rsidRPr="006457B6">
        <w:t>mostu</w:t>
      </w:r>
      <w:r w:rsidRPr="00DA2E33">
        <w:t>, nikoli</w:t>
      </w:r>
      <w:r w:rsidR="00BC6D2B" w:rsidRPr="00DA2E33">
        <w:t xml:space="preserve"> k </w:t>
      </w:r>
      <w:r w:rsidRPr="00DA2E33">
        <w:t>hodnotě nejvýznamnější stavební</w:t>
      </w:r>
      <w:r w:rsidR="00BF19E8" w:rsidRPr="00DA2E33">
        <w:t xml:space="preserve"> práce, tj. zakázky jako celku);</w:t>
      </w:r>
    </w:p>
    <w:p w14:paraId="7281EA77" w14:textId="5BA0432F" w:rsidR="00D7226D" w:rsidRPr="00DA2E33" w:rsidRDefault="00083F90" w:rsidP="00092CC9">
      <w:pPr>
        <w:pStyle w:val="Odrka1-1"/>
      </w:pPr>
      <w:r w:rsidRPr="00DA2E33">
        <w:t>nejméně jedna nejvýznamnější stavební práce musí zahrnovat novostavbu</w:t>
      </w:r>
      <w:r w:rsidR="00BE21D7" w:rsidRPr="00DA2E33">
        <w:t xml:space="preserve"> nebo</w:t>
      </w:r>
      <w:r w:rsidRPr="00DA2E33">
        <w:t xml:space="preserve"> rekonstrukci </w:t>
      </w:r>
      <w:r w:rsidRPr="00DA2E33">
        <w:rPr>
          <w:rStyle w:val="Tun9b"/>
        </w:rPr>
        <w:t xml:space="preserve">trakčního vedení </w:t>
      </w:r>
      <w:r w:rsidRPr="00DA2E33">
        <w:t xml:space="preserve">na dvoukolejné nebo vícekolejné trati se souhrnnou délkou traťového úseku nejméně </w:t>
      </w:r>
      <w:r w:rsidRPr="00DA2E33">
        <w:rPr>
          <w:b/>
        </w:rPr>
        <w:t>1,7 km</w:t>
      </w:r>
      <w:r w:rsidRPr="00DA2E33">
        <w:t xml:space="preserve"> nebo v železniční stanici s minimálním počtem </w:t>
      </w:r>
      <w:r w:rsidR="00AA7B10">
        <w:rPr>
          <w:b/>
        </w:rPr>
        <w:t>14</w:t>
      </w:r>
      <w:r w:rsidRPr="00DA2E33">
        <w:t xml:space="preserve"> </w:t>
      </w:r>
      <w:r w:rsidRPr="00DA2E33">
        <w:rPr>
          <w:b/>
        </w:rPr>
        <w:t>ks</w:t>
      </w:r>
      <w:r w:rsidRPr="00DA2E33">
        <w:t xml:space="preserve"> výhybek, a to v hodnotě nejméně </w:t>
      </w:r>
      <w:r w:rsidR="00F7760F" w:rsidRPr="00DA2E33">
        <w:rPr>
          <w:b/>
        </w:rPr>
        <w:t>30 mil.</w:t>
      </w:r>
      <w:r w:rsidRPr="00DA2E33">
        <w:rPr>
          <w:b/>
        </w:rPr>
        <w:t xml:space="preserve"> Kč</w:t>
      </w:r>
      <w:r w:rsidRPr="00DA2E33">
        <w:t xml:space="preserve"> bez DPH (uvedená částka se vztahuje k hodnotě novostavby</w:t>
      </w:r>
      <w:r w:rsidR="00BE21D7" w:rsidRPr="00DA2E33">
        <w:t xml:space="preserve"> nebo</w:t>
      </w:r>
      <w:r w:rsidRPr="00DA2E33">
        <w:t xml:space="preserve"> rekonstrukce trakčního vedení, nikoli k hodnotě nejvýznamnější stavební práce, tj. zakázky jako celku);</w:t>
      </w:r>
    </w:p>
    <w:p w14:paraId="148EC07F" w14:textId="67103147" w:rsidR="0035531B" w:rsidRPr="00DE06DA" w:rsidRDefault="0035531B" w:rsidP="00092CC9">
      <w:pPr>
        <w:pStyle w:val="Odrka1-1"/>
      </w:pPr>
      <w:r w:rsidRPr="00DE06DA">
        <w:t>nejméně jedna nejvýznamnější stavební práce musí zahrnovat novostavbu</w:t>
      </w:r>
      <w:r w:rsidR="00DE06DA" w:rsidRPr="00DE06DA">
        <w:t xml:space="preserve"> nebo</w:t>
      </w:r>
      <w:r w:rsidRPr="00DE06DA">
        <w:t xml:space="preserve"> rekonstrukci </w:t>
      </w:r>
      <w:r w:rsidRPr="00DE06DA">
        <w:rPr>
          <w:rStyle w:val="Tun9b"/>
        </w:rPr>
        <w:t>silnoproudých zařízení</w:t>
      </w:r>
      <w:r w:rsidRPr="00DE06DA">
        <w:t xml:space="preserve"> železničních drah</w:t>
      </w:r>
      <w:r w:rsidR="00092CC9" w:rsidRPr="00DE06DA">
        <w:t xml:space="preserve"> v </w:t>
      </w:r>
      <w:r w:rsidRPr="00DE06DA">
        <w:t xml:space="preserve">hodnotě nejméně </w:t>
      </w:r>
      <w:r w:rsidR="00D00A7A" w:rsidRPr="00D00A7A">
        <w:rPr>
          <w:b/>
          <w:bCs/>
        </w:rPr>
        <w:t>30</w:t>
      </w:r>
      <w:r w:rsidR="00DE06DA" w:rsidRPr="00DE06DA">
        <w:rPr>
          <w:b/>
        </w:rPr>
        <w:t xml:space="preserve"> mil.</w:t>
      </w:r>
      <w:r w:rsidRPr="00DE06DA">
        <w:t xml:space="preserve"> </w:t>
      </w:r>
      <w:r w:rsidRPr="00DE06DA">
        <w:rPr>
          <w:b/>
        </w:rPr>
        <w:t>Kč</w:t>
      </w:r>
      <w:r w:rsidRPr="00DE06DA">
        <w:t xml:space="preserve"> bez DPH (uvedená částka se vztahuje</w:t>
      </w:r>
      <w:r w:rsidR="00BC6D2B" w:rsidRPr="00DE06DA">
        <w:t xml:space="preserve"> k </w:t>
      </w:r>
      <w:r w:rsidRPr="00DE06DA">
        <w:t>hodnotě novostavby</w:t>
      </w:r>
      <w:r w:rsidR="00DE06DA" w:rsidRPr="00DE06DA">
        <w:t xml:space="preserve"> nebo</w:t>
      </w:r>
      <w:r w:rsidRPr="00DE06DA">
        <w:t xml:space="preserve"> rekonstrukce silnoproudých zařízení železničních drah, nikoli</w:t>
      </w:r>
      <w:r w:rsidR="00BC6D2B" w:rsidRPr="00DE06DA">
        <w:t xml:space="preserve"> k </w:t>
      </w:r>
      <w:r w:rsidRPr="00DE06DA">
        <w:t>hodnotě nejvýznamnější stavební práce, tj. zakázky jako celku);</w:t>
      </w:r>
    </w:p>
    <w:p w14:paraId="74C33660" w14:textId="5A9459AF" w:rsidR="0035531B" w:rsidRDefault="0035531B" w:rsidP="002C04EE">
      <w:pPr>
        <w:pStyle w:val="Odrka1-1"/>
      </w:pPr>
      <w:r w:rsidRPr="00DE06DA">
        <w:t>nejméně jedna nejvýznamnější stavební práce musí zahrnovat novostavbu</w:t>
      </w:r>
      <w:r w:rsidR="000C7C87">
        <w:t xml:space="preserve"> nebo</w:t>
      </w:r>
      <w:r w:rsidRPr="00DE06DA">
        <w:t xml:space="preserve"> rekonstrukci zařízení staničního a/nebo traťového </w:t>
      </w:r>
      <w:r w:rsidRPr="00DE06DA">
        <w:rPr>
          <w:rStyle w:val="Tun9b"/>
        </w:rPr>
        <w:t>zabezpečovacího zařízení</w:t>
      </w:r>
      <w:r w:rsidRPr="00DE06DA">
        <w:t xml:space="preserve"> na trati</w:t>
      </w:r>
      <w:r w:rsidR="00845C50" w:rsidRPr="00DE06DA">
        <w:t xml:space="preserve"> s</w:t>
      </w:r>
      <w:r w:rsidR="00115DD3" w:rsidRPr="00DE06DA">
        <w:t>e souhrnnou</w:t>
      </w:r>
      <w:r w:rsidR="00845C50" w:rsidRPr="00DE06DA">
        <w:t> </w:t>
      </w:r>
      <w:r w:rsidR="00DE06DA" w:rsidRPr="00DE06DA">
        <w:t xml:space="preserve">délkou traťového úseku nejméně </w:t>
      </w:r>
      <w:r w:rsidR="00DE06DA" w:rsidRPr="00DE06DA">
        <w:rPr>
          <w:b/>
        </w:rPr>
        <w:t>1,7</w:t>
      </w:r>
      <w:r w:rsidRPr="00DE06DA">
        <w:rPr>
          <w:b/>
        </w:rPr>
        <w:t xml:space="preserve"> km</w:t>
      </w:r>
      <w:r w:rsidRPr="00DE06DA">
        <w:t>, nebo</w:t>
      </w:r>
      <w:r w:rsidR="00092CC9" w:rsidRPr="00DE06DA">
        <w:t xml:space="preserve"> v </w:t>
      </w:r>
      <w:r w:rsidRPr="00DE06DA">
        <w:t>železniční stanici na trati</w:t>
      </w:r>
      <w:r w:rsidR="00845C50" w:rsidRPr="00DE06DA">
        <w:t xml:space="preserve"> s </w:t>
      </w:r>
      <w:r w:rsidRPr="00DE06DA">
        <w:t xml:space="preserve">minimálním počtem </w:t>
      </w:r>
      <w:r w:rsidR="00AA7B10">
        <w:rPr>
          <w:b/>
        </w:rPr>
        <w:t>14</w:t>
      </w:r>
      <w:r w:rsidRPr="00DE06DA">
        <w:rPr>
          <w:b/>
        </w:rPr>
        <w:t xml:space="preserve"> ks</w:t>
      </w:r>
      <w:r w:rsidRPr="00DE06DA">
        <w:t xml:space="preserve"> výhybek,</w:t>
      </w:r>
      <w:r w:rsidR="00845C50" w:rsidRPr="00DE06DA">
        <w:t xml:space="preserve"> a </w:t>
      </w:r>
      <w:r w:rsidRPr="00DE06DA">
        <w:t>to</w:t>
      </w:r>
      <w:r w:rsidR="00092CC9" w:rsidRPr="00DE06DA">
        <w:t xml:space="preserve"> v </w:t>
      </w:r>
      <w:r w:rsidRPr="00DE06DA">
        <w:t xml:space="preserve">hodnotě nejméně </w:t>
      </w:r>
      <w:r w:rsidR="00DE06DA" w:rsidRPr="00DE06DA">
        <w:rPr>
          <w:b/>
        </w:rPr>
        <w:t>55 mil.</w:t>
      </w:r>
      <w:r w:rsidRPr="00DE06DA">
        <w:rPr>
          <w:b/>
        </w:rPr>
        <w:t xml:space="preserve"> Kč</w:t>
      </w:r>
      <w:r w:rsidRPr="00DE06DA">
        <w:t xml:space="preserve"> bez DPH (uvedená částka se vztahuje</w:t>
      </w:r>
      <w:r w:rsidR="00BC6D2B" w:rsidRPr="00DE06DA">
        <w:t xml:space="preserve"> k </w:t>
      </w:r>
      <w:r w:rsidRPr="00DE06DA">
        <w:t>hodnotě novostavby</w:t>
      </w:r>
      <w:r w:rsidR="00DE06DA" w:rsidRPr="00DE06DA">
        <w:t xml:space="preserve"> nebo</w:t>
      </w:r>
      <w:r w:rsidRPr="00DE06DA">
        <w:t xml:space="preserve"> rekonstrukce zabezpečovacího zařízení, nikoli</w:t>
      </w:r>
      <w:r w:rsidR="00BC6D2B" w:rsidRPr="00DE06DA">
        <w:t xml:space="preserve"> k </w:t>
      </w:r>
      <w:r w:rsidRPr="00DE06DA">
        <w:t>hodnotě nejvýznamnější stavební</w:t>
      </w:r>
      <w:r w:rsidR="00DE06DA">
        <w:t xml:space="preserve">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5D32CAA1" w:rsidR="00BE414F" w:rsidRPr="00BE414F" w:rsidRDefault="00BE414F" w:rsidP="00BE414F">
      <w:pPr>
        <w:pStyle w:val="Odrka1-1"/>
      </w:pPr>
      <w:r w:rsidRPr="00BE414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B6218">
        <w:t>posledních 5 let</w:t>
      </w:r>
      <w:r>
        <w: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w:t>
      </w:r>
      <w:r w:rsidRPr="00CB6218">
        <w:t>posledních 5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32867F2F" w:rsidR="0035531B" w:rsidRDefault="0035531B" w:rsidP="00930B79">
      <w:pPr>
        <w:pStyle w:val="Textbezslovn"/>
      </w:pPr>
      <w:r>
        <w:t xml:space="preserve">Doba </w:t>
      </w:r>
      <w:r w:rsidR="00D31E39" w:rsidRPr="00CB6218">
        <w:t xml:space="preserve">posledních </w:t>
      </w:r>
      <w:r w:rsidRPr="00CB6218">
        <w:t xml:space="preserve">5 let </w:t>
      </w:r>
      <w:r w:rsidR="00D31E39" w:rsidRPr="00CB6218">
        <w:t>před</w:t>
      </w:r>
      <w:r w:rsidR="00D31E39">
        <w:t xml:space="preserve">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w:t>
      </w:r>
      <w:r w:rsidRPr="00CB6218">
        <w:t xml:space="preserve">objem </w:t>
      </w:r>
      <w:r w:rsidR="00293D72" w:rsidRPr="00CB6218">
        <w:t xml:space="preserve">či jiné minimální hodnoty </w:t>
      </w:r>
      <w:r w:rsidRPr="00CB6218">
        <w:t>stavebních/nejvýznamnějších stavebních prací dosažen</w:t>
      </w:r>
      <w:r w:rsidR="00293D72" w:rsidRPr="00CB6218">
        <w:t>y</w:t>
      </w:r>
      <w:r w:rsidRPr="00CB6218">
        <w:t xml:space="preserve"> za celou dobu realizace stavebních/nejvýznamnějších stavebních prací, nikoliv pouze</w:t>
      </w:r>
      <w:r w:rsidR="00092CC9" w:rsidRPr="00CB6218">
        <w:t xml:space="preserve"> v </w:t>
      </w:r>
      <w:r w:rsidRPr="00CB6218">
        <w:t>průběhu posledních 5 let před zahájením zadávacího řízení. Dokončením se</w:t>
      </w:r>
      <w:r w:rsidR="00BB4AF2" w:rsidRPr="00CB6218">
        <w:t xml:space="preserve"> u </w:t>
      </w:r>
      <w:r w:rsidR="007B1E1B" w:rsidRPr="00CB6218">
        <w:t>stavebních/</w:t>
      </w:r>
      <w:r w:rsidRPr="00CB6218">
        <w:t xml:space="preserve">nejvýznamnějších stavebních prací </w:t>
      </w:r>
      <w:r w:rsidR="002A30C7" w:rsidRPr="00CB6218">
        <w:t xml:space="preserve">pro účely prokázání technické kvalifikace v tomto zadávacím řízení </w:t>
      </w:r>
      <w:r w:rsidRPr="00CB6218">
        <w:t xml:space="preserve">rozumí </w:t>
      </w:r>
      <w:r w:rsidR="007B1E1B" w:rsidRPr="00CB6218">
        <w:t xml:space="preserve">i </w:t>
      </w:r>
      <w:r w:rsidRPr="00CB6218">
        <w:t>uvedení díla</w:t>
      </w:r>
      <w:r w:rsidR="007B1E1B" w:rsidRPr="00CB6218">
        <w:t>, resp. poslední části stavby</w:t>
      </w:r>
      <w:r w:rsidRPr="00CB6218">
        <w:t>, alespoň do zkušebního provozu. Zadavatel nicméně za dílo dokončené</w:t>
      </w:r>
      <w:r w:rsidR="00092CC9" w:rsidRPr="00CB6218">
        <w:t xml:space="preserve"> v </w:t>
      </w:r>
      <w:r w:rsidRPr="00CB6218">
        <w:t>období posledních 5 let bude považovat též dílo, které</w:t>
      </w:r>
      <w:r w:rsidR="00092CC9" w:rsidRPr="00CB6218">
        <w:t xml:space="preserve"> v </w:t>
      </w:r>
      <w:r w:rsidRPr="00CB6218">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E9D89FA"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CB6218" w:rsidRPr="00930B79">
        <w:rPr>
          <w:rStyle w:val="Tun9b"/>
        </w:rPr>
        <w:t xml:space="preserve">Funkci stavbyvedoucího, zástupce stavbyvedoucího, </w:t>
      </w:r>
      <w:r w:rsidR="00CB6218" w:rsidRPr="008E4E94">
        <w:rPr>
          <w:rFonts w:ascii="Verdana" w:hAnsi="Verdana" w:cs="Calibri"/>
          <w:b/>
        </w:rPr>
        <w:t>specialisty (vedoucího prací) na železniční svršek, specialisty (vedoucího prací) na železniční spodek, specialisty (vedoucího prací) na</w:t>
      </w:r>
      <w:r w:rsidR="00CB6218">
        <w:rPr>
          <w:rFonts w:ascii="Verdana" w:hAnsi="Verdana" w:cs="Calibri"/>
          <w:b/>
        </w:rPr>
        <w:t xml:space="preserve"> mosty a inženýrské konstrukce a </w:t>
      </w:r>
      <w:r w:rsidR="00CB6218" w:rsidRPr="008E4E94">
        <w:rPr>
          <w:rFonts w:ascii="Verdana" w:hAnsi="Verdana" w:cs="Calibri"/>
          <w:b/>
        </w:rPr>
        <w:t>specialisty (vedoucího prací) na zabezpečovací zařízení</w:t>
      </w:r>
      <w:r>
        <w:t xml:space="preserve"> </w:t>
      </w:r>
      <w:r w:rsidRPr="00930B79">
        <w:rPr>
          <w:rStyle w:val="Tun9b"/>
        </w:rPr>
        <w:t>však nelze takto sloučit, tyto funkce musí zastávat vždy odlišné fyzické osoby.</w:t>
      </w:r>
    </w:p>
    <w:p w14:paraId="18CF7063" w14:textId="77777777" w:rsidR="0035531B" w:rsidRPr="00CF2F59"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 xml:space="preserve">dispozici </w:t>
      </w:r>
      <w:r>
        <w:lastRenderedPageBreak/>
        <w:t>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CF2F59">
        <w:t>následující podmínky (což musí vyplývat</w:t>
      </w:r>
      <w:r w:rsidR="0060115D" w:rsidRPr="00CF2F59">
        <w:t xml:space="preserve"> z </w:t>
      </w:r>
      <w:r w:rsidRPr="00CF2F59">
        <w:t>dodavatelem předkládaných dokumentů):</w:t>
      </w:r>
    </w:p>
    <w:p w14:paraId="3ED4C9C1" w14:textId="77777777" w:rsidR="0035531B" w:rsidRPr="00CF2F59" w:rsidRDefault="0035531B" w:rsidP="009067B5">
      <w:pPr>
        <w:pStyle w:val="Odstavec1-1a"/>
        <w:numPr>
          <w:ilvl w:val="0"/>
          <w:numId w:val="12"/>
        </w:numPr>
        <w:rPr>
          <w:rStyle w:val="Tun9b"/>
          <w:b w:val="0"/>
          <w:sz w:val="14"/>
        </w:rPr>
      </w:pPr>
      <w:r w:rsidRPr="00CF2F59">
        <w:rPr>
          <w:rStyle w:val="Tun9b"/>
        </w:rPr>
        <w:t>stavbyvedoucí</w:t>
      </w:r>
    </w:p>
    <w:p w14:paraId="044CB66D" w14:textId="77777777" w:rsidR="0035531B" w:rsidRPr="00CF2F59" w:rsidRDefault="0035531B" w:rsidP="00930B79">
      <w:pPr>
        <w:pStyle w:val="Odrka1-2-"/>
      </w:pPr>
      <w:r w:rsidRPr="00CF2F59">
        <w:t>minimálně středoškolské vzdělání;</w:t>
      </w:r>
    </w:p>
    <w:p w14:paraId="0DFF27C0" w14:textId="77777777" w:rsidR="0035531B" w:rsidRPr="00CF2F59" w:rsidRDefault="0035531B" w:rsidP="00930B79">
      <w:pPr>
        <w:pStyle w:val="Odrka1-2-"/>
      </w:pPr>
      <w:r w:rsidRPr="00CF2F59">
        <w:t>nejméně 5 let praxe</w:t>
      </w:r>
      <w:r w:rsidR="00092CC9" w:rsidRPr="00CF2F59">
        <w:t xml:space="preserve"> v </w:t>
      </w:r>
      <w:r w:rsidRPr="00CF2F59">
        <w:t xml:space="preserve">řízení provádění staveb železničních drah; </w:t>
      </w:r>
    </w:p>
    <w:p w14:paraId="10A4B46A" w14:textId="104FE52B" w:rsidR="0035531B" w:rsidRPr="00C41A69" w:rsidRDefault="0035531B" w:rsidP="00F44AC3">
      <w:pPr>
        <w:pStyle w:val="Odrka1-2-"/>
      </w:pPr>
      <w:r w:rsidRPr="00CF2F59">
        <w:t>zkušenost</w:t>
      </w:r>
      <w:r w:rsidR="00845C50" w:rsidRPr="00CF2F59">
        <w:t xml:space="preserve"> s </w:t>
      </w:r>
      <w:r w:rsidRPr="00CF2F59">
        <w:t>řízením realizace alespoň jedné zakázky - stavby železničních drah</w:t>
      </w:r>
      <w:r w:rsidR="00092CC9" w:rsidRPr="00CF2F59">
        <w:t xml:space="preserve"> v </w:t>
      </w:r>
      <w:r w:rsidRPr="00CF2F59">
        <w:t xml:space="preserve">hodnotě nejméně </w:t>
      </w:r>
      <w:r w:rsidR="00CF2F59" w:rsidRPr="00CF2F59">
        <w:rPr>
          <w:b/>
        </w:rPr>
        <w:t>4</w:t>
      </w:r>
      <w:r w:rsidR="00DF3ABC">
        <w:rPr>
          <w:b/>
        </w:rPr>
        <w:t>3</w:t>
      </w:r>
      <w:r w:rsidR="00CF2F59" w:rsidRPr="00CF2F59">
        <w:rPr>
          <w:b/>
        </w:rPr>
        <w:t>0 mil.</w:t>
      </w:r>
      <w:r w:rsidRPr="00CF2F59">
        <w:t xml:space="preserve"> </w:t>
      </w:r>
      <w:r w:rsidRPr="00CF2F59">
        <w:rPr>
          <w:b/>
        </w:rPr>
        <w:t>Kč</w:t>
      </w:r>
      <w:r w:rsidRPr="00CF2F59">
        <w:t xml:space="preserve"> bez DPH</w:t>
      </w:r>
      <w:r w:rsidRPr="00C41A69">
        <w:t>,</w:t>
      </w:r>
      <w:r w:rsidR="00845C50" w:rsidRPr="00C41A69">
        <w:t xml:space="preserve"> </w:t>
      </w:r>
      <w:r w:rsidR="00057CE9" w:rsidRPr="00C41A69">
        <w:t>jež zahrnovala novostavbu</w:t>
      </w:r>
      <w:r w:rsidR="00CF2F59" w:rsidRPr="00C41A69">
        <w:t xml:space="preserve"> nebo</w:t>
      </w:r>
      <w:r w:rsidR="00057CE9" w:rsidRPr="00C41A69">
        <w:t xml:space="preserve"> rekonstrukci železničního svršku </w:t>
      </w:r>
      <w:r w:rsidR="00057CE9" w:rsidRPr="00C41A69">
        <w:rPr>
          <w:rFonts w:ascii="Verdana" w:hAnsi="Verdana" w:cs="Calibri"/>
        </w:rPr>
        <w:t xml:space="preserve">a spodku </w:t>
      </w:r>
      <w:r w:rsidR="00057CE9" w:rsidRPr="00C41A69">
        <w:t xml:space="preserve">na </w:t>
      </w:r>
      <w:r w:rsidR="003C29F4" w:rsidRPr="00C41A69">
        <w:t>elektrifikované trati</w:t>
      </w:r>
      <w:r w:rsidR="00057CE9" w:rsidRPr="00C41A69">
        <w:t xml:space="preserve">, </w:t>
      </w:r>
      <w:r w:rsidR="00845C50" w:rsidRPr="00C41A69">
        <w:t>a </w:t>
      </w:r>
      <w:r w:rsidRPr="00C41A69">
        <w:t>to</w:t>
      </w:r>
      <w:r w:rsidR="00092CC9" w:rsidRPr="00C41A69">
        <w:t xml:space="preserve"> v </w:t>
      </w:r>
      <w:r w:rsidRPr="00C41A69">
        <w:t>posledních 10 letech před zahájením zadávacího řízení;</w:t>
      </w:r>
    </w:p>
    <w:p w14:paraId="19A9FACF" w14:textId="2FF35030" w:rsidR="0035531B" w:rsidRPr="00CF2F59" w:rsidRDefault="0035531B" w:rsidP="00AD1771">
      <w:pPr>
        <w:pStyle w:val="Odrka1-2-"/>
      </w:pPr>
      <w:r w:rsidRPr="00CF2F59">
        <w:t>musí předložit doklad</w:t>
      </w:r>
      <w:r w:rsidR="00092CC9" w:rsidRPr="00CF2F59">
        <w:t xml:space="preserve"> o </w:t>
      </w:r>
      <w:r w:rsidRPr="00CF2F59">
        <w:t>autorizaci</w:t>
      </w:r>
      <w:r w:rsidR="00092CC9" w:rsidRPr="00CF2F59">
        <w:t xml:space="preserve"> v </w:t>
      </w:r>
      <w:r w:rsidRPr="00CF2F59">
        <w:t>rozsahu dle § 5 odst. 3 písm. b</w:t>
      </w:r>
      <w:r w:rsidR="00CF2F59" w:rsidRPr="00CF2F59">
        <w:t xml:space="preserve">) </w:t>
      </w:r>
      <w:r w:rsidR="00C574FE" w:rsidRPr="00CF2F59">
        <w:t xml:space="preserve">autorizačního </w:t>
      </w:r>
      <w:r w:rsidRPr="00CF2F59">
        <w:t>zákona, tedy</w:t>
      </w:r>
      <w:r w:rsidR="00092CC9" w:rsidRPr="00CF2F59">
        <w:t xml:space="preserve"> v </w:t>
      </w:r>
      <w:r w:rsidRPr="00CF2F59">
        <w:t xml:space="preserve">oboru dopravní </w:t>
      </w:r>
      <w:r w:rsidR="00CF2F59" w:rsidRPr="00CF2F59">
        <w:t>stavby</w:t>
      </w:r>
      <w:r w:rsidRPr="00CF2F59">
        <w:t>;</w:t>
      </w:r>
    </w:p>
    <w:p w14:paraId="2907A8CC" w14:textId="77777777" w:rsidR="0035531B" w:rsidRPr="00A326E5" w:rsidRDefault="0035531B" w:rsidP="00930B79">
      <w:pPr>
        <w:pStyle w:val="Odstavec1-1a"/>
        <w:rPr>
          <w:rStyle w:val="Tun9b"/>
        </w:rPr>
      </w:pPr>
      <w:r w:rsidRPr="00A326E5">
        <w:rPr>
          <w:rStyle w:val="Tun9b"/>
        </w:rPr>
        <w:t>zástupce stavbyvedoucího</w:t>
      </w:r>
    </w:p>
    <w:p w14:paraId="25E36C88" w14:textId="77777777" w:rsidR="0035531B" w:rsidRPr="00A326E5" w:rsidRDefault="0035531B" w:rsidP="00930B79">
      <w:pPr>
        <w:pStyle w:val="Odrka1-2-"/>
      </w:pPr>
      <w:r w:rsidRPr="00A326E5">
        <w:t>minimálně středoškolské vzdělání;</w:t>
      </w:r>
    </w:p>
    <w:p w14:paraId="1E170A7E" w14:textId="77777777" w:rsidR="0035531B" w:rsidRPr="00A326E5" w:rsidRDefault="0035531B" w:rsidP="00930B79">
      <w:pPr>
        <w:pStyle w:val="Odrka1-2-"/>
      </w:pPr>
      <w:r w:rsidRPr="00A326E5">
        <w:t>nejméně 5 let praxe</w:t>
      </w:r>
      <w:r w:rsidR="00092CC9" w:rsidRPr="00A326E5">
        <w:t xml:space="preserve"> v </w:t>
      </w:r>
      <w:r w:rsidRPr="00A326E5">
        <w:t>řízení provádění staveb železničních drah;</w:t>
      </w:r>
    </w:p>
    <w:p w14:paraId="75777BAF" w14:textId="6CD23247" w:rsidR="0035531B" w:rsidRPr="00A326E5" w:rsidRDefault="0035531B" w:rsidP="00930B79">
      <w:pPr>
        <w:pStyle w:val="Odrka1-2-"/>
      </w:pPr>
      <w:r w:rsidRPr="00A326E5">
        <w:t>zkušenost</w:t>
      </w:r>
      <w:r w:rsidR="00845C50" w:rsidRPr="00A326E5">
        <w:t xml:space="preserve"> s </w:t>
      </w:r>
      <w:r w:rsidRPr="00A326E5">
        <w:t>řízením realizace alespoň jedné zakázky - stavby železničních drah</w:t>
      </w:r>
      <w:r w:rsidR="00092CC9" w:rsidRPr="00A326E5">
        <w:t xml:space="preserve"> v </w:t>
      </w:r>
      <w:r w:rsidRPr="00A326E5">
        <w:t xml:space="preserve">hodnotě </w:t>
      </w:r>
      <w:r w:rsidRPr="00C41A69">
        <w:t xml:space="preserve">nejméně </w:t>
      </w:r>
      <w:r w:rsidR="00C41A69" w:rsidRPr="00C41A69">
        <w:rPr>
          <w:b/>
        </w:rPr>
        <w:t>215</w:t>
      </w:r>
      <w:r w:rsidR="00A326E5" w:rsidRPr="00C41A69">
        <w:rPr>
          <w:b/>
        </w:rPr>
        <w:t xml:space="preserve"> mil.</w:t>
      </w:r>
      <w:r w:rsidRPr="00C41A69">
        <w:rPr>
          <w:b/>
        </w:rPr>
        <w:t xml:space="preserve"> Kč</w:t>
      </w:r>
      <w:r w:rsidRPr="00C41A69">
        <w:t xml:space="preserve"> bez DPH,</w:t>
      </w:r>
      <w:r w:rsidR="00845C50" w:rsidRPr="00C41A69">
        <w:t xml:space="preserve"> </w:t>
      </w:r>
      <w:r w:rsidR="00815F1A" w:rsidRPr="00C41A69">
        <w:t>jež zahrnovala novostavbu</w:t>
      </w:r>
      <w:r w:rsidR="00A326E5" w:rsidRPr="00C41A69">
        <w:t xml:space="preserve"> nebo </w:t>
      </w:r>
      <w:r w:rsidR="00815F1A" w:rsidRPr="00C41A69">
        <w:t xml:space="preserve">rekonstrukci železničního svršku </w:t>
      </w:r>
      <w:r w:rsidR="00815F1A" w:rsidRPr="00C41A69">
        <w:rPr>
          <w:rFonts w:ascii="Verdana" w:hAnsi="Verdana" w:cs="Calibri"/>
        </w:rPr>
        <w:t xml:space="preserve">a spodku </w:t>
      </w:r>
      <w:r w:rsidR="00815F1A" w:rsidRPr="00A326E5">
        <w:t xml:space="preserve">na </w:t>
      </w:r>
      <w:r w:rsidR="00815F1A" w:rsidRPr="00C41A69">
        <w:t xml:space="preserve">elektrifikované trati, </w:t>
      </w:r>
      <w:r w:rsidR="00845C50" w:rsidRPr="00C41A69">
        <w:t>a </w:t>
      </w:r>
      <w:r w:rsidRPr="00C41A69">
        <w:t>to</w:t>
      </w:r>
      <w:r w:rsidR="00092CC9" w:rsidRPr="00C41A69">
        <w:t xml:space="preserve"> </w:t>
      </w:r>
      <w:r w:rsidR="00092CC9" w:rsidRPr="00A326E5">
        <w:t>v </w:t>
      </w:r>
      <w:r w:rsidRPr="00A326E5">
        <w:t>posledních 10 letech před zahájením zadávacího řízení;</w:t>
      </w:r>
    </w:p>
    <w:p w14:paraId="4646DAEA" w14:textId="2D9FC7B7" w:rsidR="0035531B" w:rsidRPr="0050384F" w:rsidRDefault="0035531B" w:rsidP="00930B79">
      <w:pPr>
        <w:pStyle w:val="Odrka1-2-"/>
      </w:pPr>
      <w:r w:rsidRPr="0050384F">
        <w:t>musí předložit doklad</w:t>
      </w:r>
      <w:r w:rsidR="00092CC9" w:rsidRPr="0050384F">
        <w:t xml:space="preserve"> o </w:t>
      </w:r>
      <w:r w:rsidRPr="0050384F">
        <w:t>autorizaci</w:t>
      </w:r>
      <w:r w:rsidR="00092CC9" w:rsidRPr="0050384F">
        <w:t xml:space="preserve"> v </w:t>
      </w:r>
      <w:r w:rsidRPr="0050384F">
        <w:t>rozsahu dle § 5 odst. 3 písm. b) autorizačního zákona, tedy</w:t>
      </w:r>
      <w:r w:rsidR="00092CC9" w:rsidRPr="0050384F">
        <w:t xml:space="preserve"> v </w:t>
      </w:r>
      <w:r w:rsidRPr="0050384F">
        <w:t>oboru dopravní stavby;</w:t>
      </w:r>
    </w:p>
    <w:p w14:paraId="27492158" w14:textId="77777777" w:rsidR="0035531B" w:rsidRPr="0050384F" w:rsidRDefault="0035531B" w:rsidP="00930B79">
      <w:pPr>
        <w:pStyle w:val="Odstavec1-1a"/>
        <w:rPr>
          <w:rStyle w:val="Tun9b"/>
        </w:rPr>
      </w:pPr>
      <w:r w:rsidRPr="0050384F">
        <w:rPr>
          <w:rStyle w:val="Tun9b"/>
        </w:rPr>
        <w:t xml:space="preserve">specialista (vedoucí prací) na železniční svršek </w:t>
      </w:r>
    </w:p>
    <w:p w14:paraId="3B90FABF" w14:textId="77777777" w:rsidR="0035531B" w:rsidRPr="0050384F" w:rsidRDefault="0035531B" w:rsidP="00930B79">
      <w:pPr>
        <w:pStyle w:val="Odrka1-2-"/>
      </w:pPr>
      <w:r w:rsidRPr="0050384F">
        <w:t>minimálně středoškolské vzdělání;</w:t>
      </w:r>
    </w:p>
    <w:p w14:paraId="43F039B1" w14:textId="77777777" w:rsidR="0035531B" w:rsidRPr="0050384F" w:rsidRDefault="0035531B" w:rsidP="00930B79">
      <w:pPr>
        <w:pStyle w:val="Odrka1-2-"/>
      </w:pPr>
      <w:r w:rsidRPr="0050384F">
        <w:t>nejméně 5 let praxe</w:t>
      </w:r>
      <w:r w:rsidR="00092CC9" w:rsidRPr="0050384F">
        <w:t xml:space="preserve"> v </w:t>
      </w:r>
      <w:r w:rsidRPr="0050384F">
        <w:t xml:space="preserve">oboru své specializace </w:t>
      </w:r>
      <w:r w:rsidR="0084414D" w:rsidRPr="0050384F">
        <w:t xml:space="preserve">(železniční svršek) </w:t>
      </w:r>
      <w:r w:rsidRPr="0050384F">
        <w:t>při provádění staveb;</w:t>
      </w:r>
    </w:p>
    <w:p w14:paraId="0AF2A500" w14:textId="0B45CA32" w:rsidR="0035531B" w:rsidRPr="0050384F" w:rsidRDefault="0035531B" w:rsidP="00930B79">
      <w:pPr>
        <w:pStyle w:val="Odrka1-2-"/>
      </w:pPr>
      <w:r w:rsidRPr="0050384F">
        <w:t>zkušenost</w:t>
      </w:r>
      <w:r w:rsidR="00845C50" w:rsidRPr="0050384F">
        <w:t xml:space="preserve"> s </w:t>
      </w:r>
      <w:r w:rsidRPr="0050384F">
        <w:t>realizací alespoň jedné zakázky - stavby železničních drah, jež zahrnovala novostavbu</w:t>
      </w:r>
      <w:r w:rsidR="009063AA" w:rsidRPr="0050384F">
        <w:t xml:space="preserve"> nebo</w:t>
      </w:r>
      <w:r w:rsidRPr="0050384F">
        <w:t xml:space="preserve"> rekonstrukci železničního svršku na dvoukolejné nebo </w:t>
      </w:r>
      <w:r w:rsidRPr="00F3470D">
        <w:t>vícekolejné elektrifikované trati</w:t>
      </w:r>
      <w:r w:rsidR="00845C50" w:rsidRPr="00F3470D">
        <w:t xml:space="preserve"> s</w:t>
      </w:r>
      <w:r w:rsidR="00115DD3" w:rsidRPr="00F3470D">
        <w:t>e souhrnnou</w:t>
      </w:r>
      <w:r w:rsidR="00845C50" w:rsidRPr="00F3470D">
        <w:t> </w:t>
      </w:r>
      <w:r w:rsidRPr="00F3470D">
        <w:t xml:space="preserve">délkou traťového úseku nejméně </w:t>
      </w:r>
      <w:r w:rsidR="009063AA" w:rsidRPr="00F3470D">
        <w:rPr>
          <w:b/>
        </w:rPr>
        <w:t xml:space="preserve">1,7 </w:t>
      </w:r>
      <w:r w:rsidRPr="00F3470D">
        <w:rPr>
          <w:b/>
        </w:rPr>
        <w:t>km</w:t>
      </w:r>
      <w:r w:rsidRPr="00F3470D">
        <w:t>, nebo</w:t>
      </w:r>
      <w:r w:rsidR="00092CC9" w:rsidRPr="00F3470D">
        <w:t xml:space="preserve"> v </w:t>
      </w:r>
      <w:r w:rsidRPr="00F3470D">
        <w:t>železniční stanici na elektrifikované trati</w:t>
      </w:r>
      <w:r w:rsidR="00845C50" w:rsidRPr="00F3470D">
        <w:t xml:space="preserve"> s </w:t>
      </w:r>
      <w:r w:rsidRPr="00F3470D">
        <w:t xml:space="preserve">minimálním </w:t>
      </w:r>
      <w:r w:rsidRPr="0050384F">
        <w:t xml:space="preserve">počtem </w:t>
      </w:r>
      <w:r w:rsidR="00AA7B10">
        <w:rPr>
          <w:b/>
        </w:rPr>
        <w:t>14</w:t>
      </w:r>
      <w:r w:rsidR="009063AA" w:rsidRPr="0050384F">
        <w:rPr>
          <w:b/>
        </w:rPr>
        <w:t xml:space="preserve"> </w:t>
      </w:r>
      <w:r w:rsidRPr="0050384F">
        <w:rPr>
          <w:b/>
        </w:rPr>
        <w:t>ks</w:t>
      </w:r>
      <w:r w:rsidRPr="0050384F">
        <w:t xml:space="preserve"> výhybek,</w:t>
      </w:r>
      <w:r w:rsidR="00845C50" w:rsidRPr="0050384F">
        <w:t xml:space="preserve"> a </w:t>
      </w:r>
      <w:r w:rsidRPr="0050384F">
        <w:t>to</w:t>
      </w:r>
      <w:r w:rsidR="00092CC9" w:rsidRPr="0050384F">
        <w:t xml:space="preserve"> v </w:t>
      </w:r>
      <w:r w:rsidRPr="0050384F">
        <w:t xml:space="preserve">hodnotě nejméně </w:t>
      </w:r>
      <w:r w:rsidR="0050384F" w:rsidRPr="0050384F">
        <w:rPr>
          <w:b/>
        </w:rPr>
        <w:t>110 mil.</w:t>
      </w:r>
      <w:r w:rsidRPr="0050384F">
        <w:rPr>
          <w:b/>
        </w:rPr>
        <w:t xml:space="preserve"> Kč</w:t>
      </w:r>
      <w:r w:rsidRPr="0050384F">
        <w:t xml:space="preserve"> bez DPH (částka Kč se vztahuje</w:t>
      </w:r>
      <w:r w:rsidR="00BC6D2B" w:rsidRPr="0050384F">
        <w:t xml:space="preserve"> k </w:t>
      </w:r>
      <w:r w:rsidRPr="0050384F">
        <w:t>hodnotě novostavby</w:t>
      </w:r>
      <w:r w:rsidR="009063AA" w:rsidRPr="0050384F">
        <w:t xml:space="preserve"> nebo</w:t>
      </w:r>
      <w:r w:rsidRPr="0050384F">
        <w:t xml:space="preserve"> rekonstrukce železničního svršku, nikoli</w:t>
      </w:r>
      <w:r w:rsidR="00BC6D2B" w:rsidRPr="0050384F">
        <w:t xml:space="preserve"> k </w:t>
      </w:r>
      <w:r w:rsidRPr="0050384F">
        <w:t>hodnotě zakázky jako celku),</w:t>
      </w:r>
      <w:r w:rsidR="00845C50" w:rsidRPr="0050384F">
        <w:t xml:space="preserve"> a </w:t>
      </w:r>
      <w:r w:rsidRPr="0050384F">
        <w:t>to</w:t>
      </w:r>
      <w:r w:rsidR="00092CC9" w:rsidRPr="0050384F">
        <w:t xml:space="preserve"> v </w:t>
      </w:r>
      <w:r w:rsidRPr="0050384F">
        <w:t>posledních 10 letech před zahájením zadávacího řízení;</w:t>
      </w:r>
    </w:p>
    <w:p w14:paraId="5649737C" w14:textId="63223908" w:rsidR="0035531B" w:rsidRDefault="009063AA" w:rsidP="00AD1771">
      <w:pPr>
        <w:pStyle w:val="Odrka1-2-"/>
      </w:pPr>
      <w:r w:rsidRPr="00506EBC">
        <w:t xml:space="preserve">musí předložit doklad o autorizaci v rozsahu dle § 5 odst. 3 písm. b) autorizačního zákona, tedy v oboru dopravní </w:t>
      </w:r>
      <w:r w:rsidRPr="009063AA">
        <w:t>stavby</w:t>
      </w:r>
      <w:r w:rsidR="0035531B" w:rsidRPr="009063AA">
        <w:t>;</w:t>
      </w:r>
    </w:p>
    <w:p w14:paraId="5AE02CF8" w14:textId="77777777" w:rsidR="0035531B" w:rsidRPr="00467280" w:rsidRDefault="0035531B" w:rsidP="008B2021">
      <w:pPr>
        <w:pStyle w:val="Odstavec1-1a"/>
        <w:rPr>
          <w:rStyle w:val="Tun9b"/>
        </w:rPr>
      </w:pPr>
      <w:r w:rsidRPr="00467280">
        <w:rPr>
          <w:rStyle w:val="Tun9b"/>
        </w:rPr>
        <w:t>specialista (vedoucí prací) na železniční spodek</w:t>
      </w:r>
    </w:p>
    <w:p w14:paraId="652A0686" w14:textId="77777777" w:rsidR="0035531B" w:rsidRPr="00467280" w:rsidRDefault="0035531B" w:rsidP="008B2021">
      <w:pPr>
        <w:pStyle w:val="Odrka1-2-"/>
      </w:pPr>
      <w:r w:rsidRPr="00467280">
        <w:t>minimálně středoškolské vzdělání;</w:t>
      </w:r>
    </w:p>
    <w:p w14:paraId="18493A1E" w14:textId="77777777" w:rsidR="0035531B" w:rsidRPr="00467280" w:rsidRDefault="0035531B" w:rsidP="008B2021">
      <w:pPr>
        <w:pStyle w:val="Odrka1-2-"/>
      </w:pPr>
      <w:r w:rsidRPr="00467280">
        <w:t>nejméně 5 let praxe</w:t>
      </w:r>
      <w:r w:rsidR="00092CC9" w:rsidRPr="00467280">
        <w:t xml:space="preserve"> v </w:t>
      </w:r>
      <w:r w:rsidRPr="00467280">
        <w:t xml:space="preserve">oboru své specializace </w:t>
      </w:r>
      <w:r w:rsidR="0084414D" w:rsidRPr="00467280">
        <w:t xml:space="preserve">(železniční spodek) </w:t>
      </w:r>
      <w:r w:rsidRPr="00467280">
        <w:t>při provádění staveb;</w:t>
      </w:r>
    </w:p>
    <w:p w14:paraId="4C4758E7" w14:textId="5A792324" w:rsidR="0035531B" w:rsidRPr="00467280" w:rsidRDefault="0035531B" w:rsidP="008B2021">
      <w:pPr>
        <w:pStyle w:val="Odrka1-2-"/>
      </w:pPr>
      <w:r w:rsidRPr="00467280">
        <w:t>zkušenost</w:t>
      </w:r>
      <w:r w:rsidR="00845C50" w:rsidRPr="00467280">
        <w:t xml:space="preserve"> s </w:t>
      </w:r>
      <w:r w:rsidRPr="00467280">
        <w:t>realizací alespoň jedné zakázky - stavby železničních drah, jež zahrnovala novostavbu</w:t>
      </w:r>
      <w:r w:rsidR="00467280" w:rsidRPr="00467280">
        <w:t xml:space="preserve"> nebo</w:t>
      </w:r>
      <w:r w:rsidRPr="00467280">
        <w:t xml:space="preserve"> rekonstrukci </w:t>
      </w:r>
      <w:r w:rsidR="00DE6A35" w:rsidRPr="00467280">
        <w:t xml:space="preserve">tělesa </w:t>
      </w:r>
      <w:r w:rsidRPr="00467280">
        <w:t>železničního spodku</w:t>
      </w:r>
      <w:r w:rsidR="00092CC9" w:rsidRPr="00467280">
        <w:t xml:space="preserve"> v </w:t>
      </w:r>
      <w:r w:rsidRPr="00467280">
        <w:t xml:space="preserve">hodnotě nejméně </w:t>
      </w:r>
      <w:r w:rsidR="00467280" w:rsidRPr="00467280">
        <w:rPr>
          <w:b/>
        </w:rPr>
        <w:t xml:space="preserve">80 mil. </w:t>
      </w:r>
      <w:r w:rsidRPr="00467280">
        <w:rPr>
          <w:b/>
        </w:rPr>
        <w:t>Kč</w:t>
      </w:r>
      <w:r w:rsidRPr="00467280">
        <w:t xml:space="preserve"> bez DPH (částka Kč se vztahuje</w:t>
      </w:r>
      <w:r w:rsidR="00BC6D2B" w:rsidRPr="00467280">
        <w:t xml:space="preserve"> k </w:t>
      </w:r>
      <w:r w:rsidRPr="00467280">
        <w:t>hodnotě novostavby</w:t>
      </w:r>
      <w:r w:rsidR="00467280" w:rsidRPr="00467280">
        <w:t xml:space="preserve"> nebo</w:t>
      </w:r>
      <w:r w:rsidRPr="00467280">
        <w:t xml:space="preserve"> rekonstrukce </w:t>
      </w:r>
      <w:r w:rsidR="00C57268" w:rsidRPr="00467280">
        <w:t xml:space="preserve">tělesa </w:t>
      </w:r>
      <w:r w:rsidRPr="00467280">
        <w:t>železničního spodku, nikoli</w:t>
      </w:r>
      <w:r w:rsidR="00BC6D2B" w:rsidRPr="00467280">
        <w:t xml:space="preserve"> k </w:t>
      </w:r>
      <w:r w:rsidRPr="00467280">
        <w:t>hodnotě zakázky jako celku),</w:t>
      </w:r>
      <w:r w:rsidR="00845C50" w:rsidRPr="00467280">
        <w:t xml:space="preserve"> a </w:t>
      </w:r>
      <w:r w:rsidRPr="00467280">
        <w:t>to</w:t>
      </w:r>
      <w:r w:rsidR="00092CC9" w:rsidRPr="00467280">
        <w:t xml:space="preserve"> v </w:t>
      </w:r>
      <w:r w:rsidRPr="00467280">
        <w:t>posledních 10 letech před zahájením zadávacího řízení;</w:t>
      </w:r>
    </w:p>
    <w:p w14:paraId="682A851C" w14:textId="19BDD4FA" w:rsidR="0035531B" w:rsidRPr="00FE5AFB" w:rsidRDefault="00467280" w:rsidP="008B2021">
      <w:pPr>
        <w:pStyle w:val="Odrka1-2-"/>
      </w:pPr>
      <w:r w:rsidRPr="00467280">
        <w:t xml:space="preserve">musí předložit doklad o autorizaci v rozsahu dle § 5 odst. 3 písm. b) </w:t>
      </w:r>
      <w:r w:rsidRPr="00FE5AFB">
        <w:t>autorizačního zákona, tedy v oboru dopravní stavby</w:t>
      </w:r>
      <w:r w:rsidR="0035531B" w:rsidRPr="00FE5AFB">
        <w:t>;</w:t>
      </w:r>
    </w:p>
    <w:p w14:paraId="4241724A" w14:textId="77777777" w:rsidR="0035531B" w:rsidRPr="00FE5AFB" w:rsidRDefault="0035531B" w:rsidP="008B2021">
      <w:pPr>
        <w:pStyle w:val="Odstavec1-1a"/>
        <w:rPr>
          <w:rStyle w:val="Tun9b"/>
        </w:rPr>
      </w:pPr>
      <w:r w:rsidRPr="00FE5AFB">
        <w:rPr>
          <w:rStyle w:val="Tun9b"/>
        </w:rPr>
        <w:t>specialista (vedoucí prací) na pozemní stavby</w:t>
      </w:r>
    </w:p>
    <w:p w14:paraId="63CA6908" w14:textId="77777777" w:rsidR="0035531B" w:rsidRPr="00FE5AFB" w:rsidRDefault="0035531B" w:rsidP="008B2021">
      <w:pPr>
        <w:pStyle w:val="Odrka1-2-"/>
      </w:pPr>
      <w:r w:rsidRPr="00FE5AFB">
        <w:t>minimálně středoškolské vzdělání;</w:t>
      </w:r>
    </w:p>
    <w:p w14:paraId="672C442D" w14:textId="77777777" w:rsidR="0035531B" w:rsidRPr="00FE5AFB" w:rsidRDefault="0035531B" w:rsidP="008B2021">
      <w:pPr>
        <w:pStyle w:val="Odrka1-2-"/>
      </w:pPr>
      <w:r w:rsidRPr="00FE5AFB">
        <w:t>nejméně 5 let praxe</w:t>
      </w:r>
      <w:r w:rsidR="00092CC9" w:rsidRPr="00FE5AFB">
        <w:t xml:space="preserve"> v </w:t>
      </w:r>
      <w:r w:rsidRPr="00FE5AFB">
        <w:t xml:space="preserve">oboru své specializace </w:t>
      </w:r>
      <w:r w:rsidR="0084414D" w:rsidRPr="00FE5AFB">
        <w:t xml:space="preserve">(pozemní stavby) </w:t>
      </w:r>
      <w:r w:rsidRPr="00FE5AFB">
        <w:t>při provádění staveb;</w:t>
      </w:r>
    </w:p>
    <w:p w14:paraId="28405E3F" w14:textId="04700AD8" w:rsidR="0035531B" w:rsidRPr="00FE5AFB" w:rsidRDefault="0035531B" w:rsidP="008B2021">
      <w:pPr>
        <w:pStyle w:val="Odrka1-2-"/>
      </w:pPr>
      <w:r w:rsidRPr="00FE5AFB">
        <w:lastRenderedPageBreak/>
        <w:t>zkušenost</w:t>
      </w:r>
      <w:r w:rsidR="00845C50" w:rsidRPr="00FE5AFB">
        <w:t xml:space="preserve"> s </w:t>
      </w:r>
      <w:r w:rsidRPr="00FE5AFB">
        <w:t>realizací alespoň jedné zakázky - stavby, jež zahrnovala novostavbu</w:t>
      </w:r>
      <w:r w:rsidR="00FE5AFB" w:rsidRPr="00FE5AFB">
        <w:t xml:space="preserve"> nebo</w:t>
      </w:r>
      <w:r w:rsidRPr="00FE5AFB">
        <w:t xml:space="preserve"> rekonstrukci pozemních objektů</w:t>
      </w:r>
      <w:r w:rsidR="00092CC9" w:rsidRPr="00FE5AFB">
        <w:t xml:space="preserve"> v </w:t>
      </w:r>
      <w:r w:rsidRPr="00FE5AFB">
        <w:t xml:space="preserve">souhrnné hodnotě nejméně </w:t>
      </w:r>
      <w:r w:rsidR="00FE5AFB">
        <w:rPr>
          <w:b/>
        </w:rPr>
        <w:t xml:space="preserve">65 </w:t>
      </w:r>
      <w:r w:rsidR="00FE5AFB" w:rsidRPr="00FE5AFB">
        <w:rPr>
          <w:b/>
        </w:rPr>
        <w:t>mil.</w:t>
      </w:r>
      <w:r w:rsidRPr="00FE5AFB">
        <w:t xml:space="preserve"> </w:t>
      </w:r>
      <w:r w:rsidRPr="00FE5AFB">
        <w:rPr>
          <w:b/>
        </w:rPr>
        <w:t>Kč</w:t>
      </w:r>
      <w:r w:rsidRPr="00FE5AFB">
        <w:t xml:space="preserve"> bez DPH (částka Kč se vztahuje</w:t>
      </w:r>
      <w:r w:rsidR="00BC6D2B" w:rsidRPr="00FE5AFB">
        <w:t xml:space="preserve"> k </w:t>
      </w:r>
      <w:r w:rsidRPr="00FE5AFB">
        <w:t>hodnotě novostavby</w:t>
      </w:r>
      <w:r w:rsidR="00FE5AFB" w:rsidRPr="00FE5AFB">
        <w:t xml:space="preserve"> nebo</w:t>
      </w:r>
      <w:r w:rsidRPr="00FE5AFB">
        <w:t xml:space="preserve"> rekonstrukce pozemních objektů, nikoli</w:t>
      </w:r>
      <w:r w:rsidR="00BC6D2B" w:rsidRPr="00FE5AFB">
        <w:t xml:space="preserve"> k </w:t>
      </w:r>
      <w:r w:rsidRPr="00FE5AFB">
        <w:t>hodnotě zakázky jako celku),</w:t>
      </w:r>
      <w:r w:rsidR="00845C50" w:rsidRPr="00FE5AFB">
        <w:t xml:space="preserve"> a </w:t>
      </w:r>
      <w:r w:rsidRPr="00FE5AFB">
        <w:t>to</w:t>
      </w:r>
      <w:r w:rsidR="00092CC9" w:rsidRPr="00FE5AFB">
        <w:t xml:space="preserve"> v </w:t>
      </w:r>
      <w:r w:rsidRPr="00FE5AFB">
        <w:t>posledních 10 letech před zahájením zadávacího řízení;</w:t>
      </w:r>
    </w:p>
    <w:p w14:paraId="486C5FF1" w14:textId="7F5764A0" w:rsidR="0035531B" w:rsidRPr="00FE5AFB" w:rsidRDefault="00FE5AFB" w:rsidP="008B2021">
      <w:pPr>
        <w:pStyle w:val="Odrka1-2-"/>
      </w:pPr>
      <w:r w:rsidRPr="00FE5AFB">
        <w:rPr>
          <w:rFonts w:cs="Calibri"/>
        </w:rPr>
        <w:t>musí předložit doklad o autorizaci v rozsahu dle § 5 odst. 3 písm. a) autorizačního zákona, tedy v oboru pozemní stavby</w:t>
      </w:r>
      <w:r w:rsidR="0035531B" w:rsidRPr="00FE5AFB">
        <w:t>;</w:t>
      </w:r>
    </w:p>
    <w:p w14:paraId="00A97E37" w14:textId="77777777" w:rsidR="0035531B" w:rsidRPr="00DE16C1" w:rsidRDefault="0035531B" w:rsidP="008B2021">
      <w:pPr>
        <w:pStyle w:val="Odstavec1-1a"/>
        <w:rPr>
          <w:b/>
        </w:rPr>
      </w:pPr>
      <w:r w:rsidRPr="00DE16C1">
        <w:rPr>
          <w:b/>
        </w:rPr>
        <w:t>specialista (vedoucí prací) na mosty</w:t>
      </w:r>
      <w:r w:rsidR="00845C50" w:rsidRPr="00DE16C1">
        <w:rPr>
          <w:b/>
        </w:rPr>
        <w:t xml:space="preserve"> a </w:t>
      </w:r>
      <w:r w:rsidRPr="00DE16C1">
        <w:rPr>
          <w:b/>
        </w:rPr>
        <w:t>inženýrské konstrukce</w:t>
      </w:r>
    </w:p>
    <w:p w14:paraId="015BB969" w14:textId="77777777" w:rsidR="0035531B" w:rsidRPr="00DE16C1" w:rsidRDefault="0035531B" w:rsidP="008B2021">
      <w:pPr>
        <w:pStyle w:val="Odrka1-2-"/>
      </w:pPr>
      <w:r w:rsidRPr="00DE16C1">
        <w:t>minimálně středoškolské vzdělání;</w:t>
      </w:r>
    </w:p>
    <w:p w14:paraId="36E491D1" w14:textId="77777777" w:rsidR="0035531B" w:rsidRPr="00E615F7" w:rsidRDefault="0035531B" w:rsidP="008B2021">
      <w:pPr>
        <w:pStyle w:val="Odrka1-2-"/>
      </w:pPr>
      <w:r w:rsidRPr="00E615F7">
        <w:t>nejméně 5 let praxe</w:t>
      </w:r>
      <w:r w:rsidR="00092CC9" w:rsidRPr="00E615F7">
        <w:t xml:space="preserve"> v </w:t>
      </w:r>
      <w:r w:rsidRPr="00E615F7">
        <w:t xml:space="preserve">oboru své specializace </w:t>
      </w:r>
      <w:r w:rsidR="0084414D" w:rsidRPr="00E615F7">
        <w:t xml:space="preserve">(mosty a inženýrské konstrukce) </w:t>
      </w:r>
      <w:r w:rsidRPr="00E615F7">
        <w:t>při provádění staveb;</w:t>
      </w:r>
    </w:p>
    <w:p w14:paraId="79BAC564" w14:textId="43346784" w:rsidR="0035531B" w:rsidRPr="00E615F7" w:rsidRDefault="0035531B" w:rsidP="008B2021">
      <w:pPr>
        <w:pStyle w:val="Odrka1-2-"/>
      </w:pPr>
      <w:r w:rsidRPr="00E615F7">
        <w:t>zkušenost</w:t>
      </w:r>
      <w:r w:rsidR="00845C50" w:rsidRPr="00E615F7">
        <w:t xml:space="preserve"> s </w:t>
      </w:r>
      <w:r w:rsidRPr="00E615F7">
        <w:t>realizací alespoň jedné zakázky - stavby železničních drah, jež zahrnovala novostavbu</w:t>
      </w:r>
      <w:r w:rsidR="00E615F7" w:rsidRPr="00E615F7">
        <w:t xml:space="preserve"> </w:t>
      </w:r>
      <w:r w:rsidRPr="00E615F7">
        <w:t xml:space="preserve">min. 1 železničního </w:t>
      </w:r>
      <w:r w:rsidR="002C3E30">
        <w:t xml:space="preserve">železobetonového </w:t>
      </w:r>
      <w:r w:rsidRPr="00E615F7">
        <w:t>mostu</w:t>
      </w:r>
      <w:r w:rsidR="00092CC9" w:rsidRPr="00E615F7">
        <w:t xml:space="preserve"> v </w:t>
      </w:r>
      <w:r w:rsidRPr="00E615F7">
        <w:t xml:space="preserve">hodnotě nejméně </w:t>
      </w:r>
      <w:r w:rsidR="00E615F7" w:rsidRPr="00E615F7">
        <w:rPr>
          <w:b/>
        </w:rPr>
        <w:t xml:space="preserve">17 mil. </w:t>
      </w:r>
      <w:r w:rsidRPr="00E615F7">
        <w:rPr>
          <w:b/>
        </w:rPr>
        <w:t>Kč</w:t>
      </w:r>
      <w:r w:rsidRPr="00E615F7">
        <w:t xml:space="preserve"> bez DPH</w:t>
      </w:r>
      <w:r w:rsidR="00845C50" w:rsidRPr="00E615F7">
        <w:t xml:space="preserve"> a</w:t>
      </w:r>
      <w:r w:rsidR="00092CC9" w:rsidRPr="00E615F7">
        <w:t xml:space="preserve"> o </w:t>
      </w:r>
      <w:r w:rsidRPr="00E615F7">
        <w:t>délce</w:t>
      </w:r>
      <w:r w:rsidR="00C36A91">
        <w:t xml:space="preserve"> nebo šířce</w:t>
      </w:r>
      <w:r w:rsidRPr="00E615F7">
        <w:t xml:space="preserve"> min. </w:t>
      </w:r>
      <w:r w:rsidR="00E615F7" w:rsidRPr="00E615F7">
        <w:rPr>
          <w:b/>
        </w:rPr>
        <w:t>30</w:t>
      </w:r>
      <w:r w:rsidRPr="00E615F7">
        <w:rPr>
          <w:b/>
        </w:rPr>
        <w:t xml:space="preserve"> m</w:t>
      </w:r>
      <w:r w:rsidR="00E615F7" w:rsidRPr="00E615F7">
        <w:t xml:space="preserve"> </w:t>
      </w:r>
      <w:r w:rsidRPr="00E615F7">
        <w:t>(částka Kč se vztahuje</w:t>
      </w:r>
      <w:r w:rsidR="00BC6D2B" w:rsidRPr="00E615F7">
        <w:t xml:space="preserve"> k </w:t>
      </w:r>
      <w:r w:rsidRPr="00E615F7">
        <w:t>hodnotě novostavby</w:t>
      </w:r>
      <w:r w:rsidR="00E615F7" w:rsidRPr="00E615F7">
        <w:t xml:space="preserve"> </w:t>
      </w:r>
      <w:r w:rsidRPr="00E615F7">
        <w:t>železničního</w:t>
      </w:r>
      <w:r w:rsidR="002C3E30">
        <w:t xml:space="preserve"> železobetonového </w:t>
      </w:r>
      <w:r w:rsidRPr="00E615F7">
        <w:t>mostu, nikoli</w:t>
      </w:r>
      <w:r w:rsidR="00BC6D2B" w:rsidRPr="00E615F7">
        <w:t xml:space="preserve"> k </w:t>
      </w:r>
      <w:r w:rsidRPr="00E615F7">
        <w:t>hodnotě zakázky jako celku),</w:t>
      </w:r>
      <w:r w:rsidR="00845C50" w:rsidRPr="00E615F7">
        <w:t xml:space="preserve"> a </w:t>
      </w:r>
      <w:r w:rsidRPr="00E615F7">
        <w:t>to</w:t>
      </w:r>
      <w:r w:rsidR="00092CC9" w:rsidRPr="00E615F7">
        <w:t xml:space="preserve"> v </w:t>
      </w:r>
      <w:r w:rsidRPr="00E615F7">
        <w:t>posledních 10 letech před zahájením zadávacího řízení;</w:t>
      </w:r>
    </w:p>
    <w:p w14:paraId="0D338358" w14:textId="1826456B" w:rsidR="0035531B" w:rsidRPr="008361CF" w:rsidRDefault="0035531B" w:rsidP="008B2021">
      <w:pPr>
        <w:pStyle w:val="Odrka1-2-"/>
      </w:pPr>
      <w:r w:rsidRPr="00DE16C1">
        <w:t>musí předložit doklad</w:t>
      </w:r>
      <w:r w:rsidR="00092CC9" w:rsidRPr="00DE16C1">
        <w:t xml:space="preserve"> o </w:t>
      </w:r>
      <w:r w:rsidRPr="00DE16C1">
        <w:t>autorizaci</w:t>
      </w:r>
      <w:r w:rsidR="00092CC9" w:rsidRPr="00DE16C1">
        <w:t xml:space="preserve"> v </w:t>
      </w:r>
      <w:r w:rsidRPr="00DE16C1">
        <w:t>ro</w:t>
      </w:r>
      <w:r w:rsidR="00DE16C1" w:rsidRPr="00DE16C1">
        <w:t xml:space="preserve">zsahu dle § 5 odst. 3 písm. d) </w:t>
      </w:r>
      <w:r w:rsidRPr="008361CF">
        <w:t>autorizačního zákona, tedy</w:t>
      </w:r>
      <w:r w:rsidR="00092CC9" w:rsidRPr="008361CF">
        <w:t xml:space="preserve"> v </w:t>
      </w:r>
      <w:r w:rsidRPr="008361CF">
        <w:t>oboru mosty</w:t>
      </w:r>
      <w:r w:rsidR="00845C50" w:rsidRPr="008361CF">
        <w:t xml:space="preserve"> a </w:t>
      </w:r>
      <w:r w:rsidRPr="008361CF">
        <w:t>inženýrské konstrukce;</w:t>
      </w:r>
    </w:p>
    <w:p w14:paraId="0C427DBF" w14:textId="77777777" w:rsidR="0035531B" w:rsidRPr="008361CF" w:rsidRDefault="0035531B" w:rsidP="008B2021">
      <w:pPr>
        <w:pStyle w:val="Odstavec1-1a"/>
        <w:rPr>
          <w:rStyle w:val="Tun9b"/>
        </w:rPr>
      </w:pPr>
      <w:r w:rsidRPr="008361CF">
        <w:rPr>
          <w:rStyle w:val="Tun9b"/>
        </w:rPr>
        <w:t>specialista (vedoucí prací) na zabezpečovací zařízení</w:t>
      </w:r>
    </w:p>
    <w:p w14:paraId="6DDEB365" w14:textId="77777777" w:rsidR="0035531B" w:rsidRPr="008361CF" w:rsidRDefault="0035531B" w:rsidP="008B2021">
      <w:pPr>
        <w:pStyle w:val="Odrka1-2-"/>
      </w:pPr>
      <w:r w:rsidRPr="008361CF">
        <w:t>minimálně středoškolské vzdělání;</w:t>
      </w:r>
    </w:p>
    <w:p w14:paraId="13950D93" w14:textId="77777777" w:rsidR="0035531B" w:rsidRPr="008361CF" w:rsidRDefault="0035531B" w:rsidP="008B2021">
      <w:pPr>
        <w:pStyle w:val="Odrka1-2-"/>
      </w:pPr>
      <w:r w:rsidRPr="008361CF">
        <w:t>nejméně 5 let praxe</w:t>
      </w:r>
      <w:r w:rsidR="00092CC9" w:rsidRPr="008361CF">
        <w:t xml:space="preserve"> v </w:t>
      </w:r>
      <w:r w:rsidRPr="008361CF">
        <w:t xml:space="preserve">oboru své specializace </w:t>
      </w:r>
      <w:r w:rsidR="0084414D" w:rsidRPr="008361CF">
        <w:t xml:space="preserve">(zabezpečovací zařízení) </w:t>
      </w:r>
      <w:r w:rsidRPr="008361CF">
        <w:t>při provádění staveb;</w:t>
      </w:r>
    </w:p>
    <w:p w14:paraId="3CC607E0" w14:textId="71CB0E91" w:rsidR="0035531B" w:rsidRPr="00F93DEE" w:rsidRDefault="0035531B" w:rsidP="008B2021">
      <w:pPr>
        <w:pStyle w:val="Odrka1-2-"/>
      </w:pPr>
      <w:r w:rsidRPr="008361CF">
        <w:t>zkušenost</w:t>
      </w:r>
      <w:r w:rsidR="00845C50" w:rsidRPr="008361CF">
        <w:t xml:space="preserve"> s </w:t>
      </w:r>
      <w:r w:rsidRPr="008361CF">
        <w:t>realizací alespoň jedné zakázky - stavby železničních drah, jež zahrnovala novostavbu</w:t>
      </w:r>
      <w:r w:rsidR="00243C8A" w:rsidRPr="008361CF">
        <w:t xml:space="preserve"> nebo</w:t>
      </w:r>
      <w:r w:rsidRPr="008361CF">
        <w:t xml:space="preserve"> rekonstrukci staničního a/nebo traťového zabezpečovacího zařízení železničních drah na trati</w:t>
      </w:r>
      <w:r w:rsidR="00845C50" w:rsidRPr="008361CF">
        <w:t xml:space="preserve"> s</w:t>
      </w:r>
      <w:r w:rsidR="00115DD3" w:rsidRPr="008361CF">
        <w:t>e souhrnnou</w:t>
      </w:r>
      <w:r w:rsidR="00845C50" w:rsidRPr="008361CF">
        <w:t> </w:t>
      </w:r>
      <w:r w:rsidRPr="008361CF">
        <w:t xml:space="preserve">délkou traťového úseku nejméně </w:t>
      </w:r>
      <w:r w:rsidR="00243C8A" w:rsidRPr="008361CF">
        <w:rPr>
          <w:b/>
        </w:rPr>
        <w:t>1,7</w:t>
      </w:r>
      <w:r w:rsidRPr="008361CF">
        <w:rPr>
          <w:b/>
        </w:rPr>
        <w:t xml:space="preserve"> km</w:t>
      </w:r>
      <w:r w:rsidRPr="008361CF">
        <w:t>, nebo</w:t>
      </w:r>
      <w:r w:rsidR="00092CC9" w:rsidRPr="008361CF">
        <w:t xml:space="preserve"> v </w:t>
      </w:r>
      <w:r w:rsidRPr="008361CF">
        <w:t>železniční stanici na trati</w:t>
      </w:r>
      <w:r w:rsidR="00845C50" w:rsidRPr="008361CF">
        <w:t xml:space="preserve"> s </w:t>
      </w:r>
      <w:r w:rsidRPr="008361CF">
        <w:t xml:space="preserve">minimálním počtem </w:t>
      </w:r>
      <w:r w:rsidR="00AA7B10">
        <w:rPr>
          <w:b/>
        </w:rPr>
        <w:t>14</w:t>
      </w:r>
      <w:r w:rsidR="00243C8A" w:rsidRPr="008361CF">
        <w:rPr>
          <w:b/>
        </w:rPr>
        <w:t xml:space="preserve"> </w:t>
      </w:r>
      <w:r w:rsidRPr="008361CF">
        <w:rPr>
          <w:b/>
        </w:rPr>
        <w:t>ks</w:t>
      </w:r>
      <w:r w:rsidR="00243C8A" w:rsidRPr="008361CF">
        <w:t xml:space="preserve"> výhybek</w:t>
      </w:r>
      <w:r w:rsidRPr="008361CF">
        <w:t>,</w:t>
      </w:r>
      <w:r w:rsidR="00845C50" w:rsidRPr="008361CF">
        <w:t xml:space="preserve"> a </w:t>
      </w:r>
      <w:r w:rsidRPr="008361CF">
        <w:t>to</w:t>
      </w:r>
      <w:r w:rsidR="00092CC9" w:rsidRPr="008361CF">
        <w:t xml:space="preserve"> v </w:t>
      </w:r>
      <w:r w:rsidRPr="008361CF">
        <w:t xml:space="preserve">hodnotě nejméně </w:t>
      </w:r>
      <w:r w:rsidR="008361CF" w:rsidRPr="008361CF">
        <w:rPr>
          <w:b/>
        </w:rPr>
        <w:t xml:space="preserve">55 mil. </w:t>
      </w:r>
      <w:r w:rsidRPr="008361CF">
        <w:rPr>
          <w:b/>
        </w:rPr>
        <w:t>Kč</w:t>
      </w:r>
      <w:r w:rsidRPr="008361CF">
        <w:t xml:space="preserve"> bez DPH (částka Kč se vztahuje</w:t>
      </w:r>
      <w:r w:rsidR="00BC6D2B" w:rsidRPr="008361CF">
        <w:t xml:space="preserve"> k </w:t>
      </w:r>
      <w:r w:rsidRPr="008361CF">
        <w:t>hodnotě novostavby</w:t>
      </w:r>
      <w:r w:rsidR="008361CF" w:rsidRPr="008361CF">
        <w:t xml:space="preserve"> nebo</w:t>
      </w:r>
      <w:r w:rsidRPr="008361CF">
        <w:t xml:space="preserve"> rekonstrukce</w:t>
      </w:r>
      <w:r w:rsidR="0040352D" w:rsidRPr="008361CF">
        <w:t xml:space="preserve"> </w:t>
      </w:r>
      <w:r w:rsidRPr="00F93DEE">
        <w:t>zabezpečovacího zařízení železničních drah, nikoli</w:t>
      </w:r>
      <w:r w:rsidR="00BC6D2B" w:rsidRPr="00F93DEE">
        <w:t xml:space="preserve"> k </w:t>
      </w:r>
      <w:r w:rsidRPr="00F93DEE">
        <w:t>hodnotě zakázky jako celku),</w:t>
      </w:r>
      <w:r w:rsidR="00845C50" w:rsidRPr="00F93DEE">
        <w:t xml:space="preserve"> a </w:t>
      </w:r>
      <w:r w:rsidRPr="00F93DEE">
        <w:t>to</w:t>
      </w:r>
      <w:r w:rsidR="00092CC9" w:rsidRPr="00F93DEE">
        <w:t xml:space="preserve"> v </w:t>
      </w:r>
      <w:r w:rsidRPr="00F93DEE">
        <w:t>posledních 10 letech před zahájením zadávacího řízení;</w:t>
      </w:r>
    </w:p>
    <w:p w14:paraId="477FF6BE" w14:textId="37C95AFD" w:rsidR="0035531B" w:rsidRPr="00F93DEE" w:rsidRDefault="0035531B" w:rsidP="008B2021">
      <w:pPr>
        <w:pStyle w:val="Odrka1-2-"/>
      </w:pPr>
      <w:r w:rsidRPr="00F93DEE">
        <w:t>musí předložit doklad</w:t>
      </w:r>
      <w:r w:rsidR="00092CC9" w:rsidRPr="00F93DEE">
        <w:t xml:space="preserve"> o </w:t>
      </w:r>
      <w:r w:rsidRPr="00F93DEE">
        <w:t>autorizaci</w:t>
      </w:r>
      <w:r w:rsidR="00092CC9" w:rsidRPr="00F93DEE">
        <w:t xml:space="preserve"> v </w:t>
      </w:r>
      <w:r w:rsidRPr="00F93DEE">
        <w:t>rozsahu dle § 5 odst. 3 písm. e) autorizačního zákona, tedy</w:t>
      </w:r>
      <w:r w:rsidR="00092CC9" w:rsidRPr="00F93DEE">
        <w:t xml:space="preserve"> v </w:t>
      </w:r>
      <w:r w:rsidRPr="00F93DEE">
        <w:t>oboru technologická zařízení staveb;</w:t>
      </w:r>
    </w:p>
    <w:p w14:paraId="1329B823" w14:textId="77777777" w:rsidR="0035531B" w:rsidRPr="00DA2E33" w:rsidRDefault="0035531B" w:rsidP="008B2021">
      <w:pPr>
        <w:pStyle w:val="Odstavec1-1a"/>
        <w:rPr>
          <w:rStyle w:val="Tun9b"/>
        </w:rPr>
      </w:pPr>
      <w:r w:rsidRPr="006419EE">
        <w:rPr>
          <w:rStyle w:val="Tun9b"/>
        </w:rPr>
        <w:t>specialista (</w:t>
      </w:r>
      <w:r w:rsidRPr="00DA2E33">
        <w:rPr>
          <w:rStyle w:val="Tun9b"/>
        </w:rPr>
        <w:t>vedoucí prací) na sdělovací zařízení</w:t>
      </w:r>
    </w:p>
    <w:p w14:paraId="4289CA6A" w14:textId="77777777" w:rsidR="0035531B" w:rsidRPr="00DA2E33" w:rsidRDefault="0035531B" w:rsidP="008B2021">
      <w:pPr>
        <w:pStyle w:val="Odrka1-2-"/>
      </w:pPr>
      <w:r w:rsidRPr="00DA2E33">
        <w:t>minimálně středoškolské vzdělání;</w:t>
      </w:r>
    </w:p>
    <w:p w14:paraId="3B272B16" w14:textId="77777777" w:rsidR="0035531B" w:rsidRPr="00DA2E33" w:rsidRDefault="0035531B" w:rsidP="008B2021">
      <w:pPr>
        <w:pStyle w:val="Odrka1-2-"/>
      </w:pPr>
      <w:r w:rsidRPr="00DA2E33">
        <w:t>nejméně 5 let praxe</w:t>
      </w:r>
      <w:r w:rsidR="00092CC9" w:rsidRPr="00DA2E33">
        <w:t xml:space="preserve"> v </w:t>
      </w:r>
      <w:r w:rsidRPr="00DA2E33">
        <w:t xml:space="preserve">oboru své specializace </w:t>
      </w:r>
      <w:r w:rsidR="0084414D" w:rsidRPr="00DA2E33">
        <w:t xml:space="preserve">(sdělovací zařízení) </w:t>
      </w:r>
      <w:r w:rsidRPr="00DA2E33">
        <w:t>při provádění staveb;</w:t>
      </w:r>
    </w:p>
    <w:p w14:paraId="68ACB804" w14:textId="57579D57" w:rsidR="0035531B" w:rsidRPr="00DA2E33" w:rsidRDefault="0035531B" w:rsidP="008B2021">
      <w:pPr>
        <w:pStyle w:val="Odrka1-2-"/>
      </w:pPr>
      <w:r w:rsidRPr="00DA2E33">
        <w:t>zkušenost</w:t>
      </w:r>
      <w:r w:rsidR="00845C50" w:rsidRPr="00DA2E33">
        <w:t xml:space="preserve"> s </w:t>
      </w:r>
      <w:r w:rsidRPr="00DA2E33">
        <w:t>realizací alespoň jedné zakázky - stavby železničních drah, jež zahrnovala novostavbu</w:t>
      </w:r>
      <w:r w:rsidR="006419EE" w:rsidRPr="00DA2E33">
        <w:t xml:space="preserve"> nebo</w:t>
      </w:r>
      <w:r w:rsidRPr="00DA2E33">
        <w:t xml:space="preserve"> rekonstrukci sdělovacího zařízení železničních drah</w:t>
      </w:r>
      <w:r w:rsidR="00092CC9" w:rsidRPr="00DA2E33">
        <w:t xml:space="preserve"> v </w:t>
      </w:r>
      <w:r w:rsidRPr="00DA2E33">
        <w:t xml:space="preserve">hodnotě nejméně </w:t>
      </w:r>
      <w:r w:rsidR="006419EE" w:rsidRPr="00DA2E33">
        <w:rPr>
          <w:b/>
        </w:rPr>
        <w:t>35 mil.</w:t>
      </w:r>
      <w:r w:rsidRPr="00DA2E33">
        <w:rPr>
          <w:b/>
        </w:rPr>
        <w:t xml:space="preserve"> Kč</w:t>
      </w:r>
      <w:r w:rsidRPr="00DA2E33">
        <w:t xml:space="preserve"> bez DPH (částka Kč se vztahuje</w:t>
      </w:r>
      <w:r w:rsidR="00BC6D2B" w:rsidRPr="00DA2E33">
        <w:t xml:space="preserve"> k </w:t>
      </w:r>
      <w:r w:rsidRPr="00DA2E33">
        <w:t>hodnotě novostavby</w:t>
      </w:r>
      <w:r w:rsidR="006419EE" w:rsidRPr="00DA2E33">
        <w:t xml:space="preserve"> nebo</w:t>
      </w:r>
      <w:r w:rsidRPr="00DA2E33">
        <w:t xml:space="preserve"> rekonstrukce sdělovacího zařízení železničních drah, nikoli</w:t>
      </w:r>
      <w:r w:rsidR="00BC6D2B" w:rsidRPr="00DA2E33">
        <w:t xml:space="preserve"> k </w:t>
      </w:r>
      <w:r w:rsidRPr="00DA2E33">
        <w:t>hodnotě zakázky jako celku),</w:t>
      </w:r>
      <w:r w:rsidR="00845C50" w:rsidRPr="00DA2E33">
        <w:t xml:space="preserve"> a </w:t>
      </w:r>
      <w:r w:rsidRPr="00DA2E33">
        <w:t>to</w:t>
      </w:r>
      <w:r w:rsidR="00092CC9" w:rsidRPr="00DA2E33">
        <w:t xml:space="preserve"> v </w:t>
      </w:r>
      <w:r w:rsidRPr="00DA2E33">
        <w:t>posledních 10 letech před zahájením zadávacího řízení;</w:t>
      </w:r>
    </w:p>
    <w:p w14:paraId="451C672A" w14:textId="437B8A70" w:rsidR="0035531B" w:rsidRPr="00DA2E33" w:rsidRDefault="0035531B" w:rsidP="008B2021">
      <w:pPr>
        <w:pStyle w:val="Odrka1-2-"/>
      </w:pPr>
      <w:r w:rsidRPr="00DA2E33">
        <w:t>musí předložit doklad</w:t>
      </w:r>
      <w:r w:rsidR="00092CC9" w:rsidRPr="00DA2E33">
        <w:t xml:space="preserve"> o </w:t>
      </w:r>
      <w:r w:rsidRPr="00DA2E33">
        <w:t>autorizaci</w:t>
      </w:r>
      <w:r w:rsidR="00092CC9" w:rsidRPr="00DA2E33">
        <w:t xml:space="preserve"> v </w:t>
      </w:r>
      <w:r w:rsidRPr="00DA2E33">
        <w:t>rozsahu dle § 5 odst. 3 písm. e) autorizačního zákona, tedy</w:t>
      </w:r>
      <w:r w:rsidR="00092CC9" w:rsidRPr="00DA2E33">
        <w:t xml:space="preserve"> v </w:t>
      </w:r>
      <w:r w:rsidRPr="00DA2E33">
        <w:t>oboru technologická zařízení staveb;</w:t>
      </w:r>
    </w:p>
    <w:p w14:paraId="5B492209" w14:textId="77777777" w:rsidR="001218BA" w:rsidRPr="00DA2E33" w:rsidRDefault="001218BA" w:rsidP="001218BA">
      <w:pPr>
        <w:pStyle w:val="Odstavec1-1a"/>
        <w:rPr>
          <w:rStyle w:val="Tun9b"/>
        </w:rPr>
      </w:pPr>
      <w:r w:rsidRPr="00DA2E33">
        <w:rPr>
          <w:rStyle w:val="Tun9b"/>
        </w:rPr>
        <w:t xml:space="preserve">specialista (vedoucí prací) na trakční vedení </w:t>
      </w:r>
    </w:p>
    <w:p w14:paraId="1FAB8F22" w14:textId="77777777" w:rsidR="001218BA" w:rsidRPr="00DA2E33" w:rsidRDefault="001218BA" w:rsidP="001218BA">
      <w:pPr>
        <w:pStyle w:val="Odrka1-2-"/>
      </w:pPr>
      <w:r w:rsidRPr="00DA2E33">
        <w:t>minimálně středoškolské vzdělání;</w:t>
      </w:r>
    </w:p>
    <w:p w14:paraId="19AE0759" w14:textId="5C1F8C97" w:rsidR="001218BA" w:rsidRPr="00DA2E33" w:rsidRDefault="001218BA" w:rsidP="002868D6">
      <w:pPr>
        <w:pStyle w:val="Odrka1-2-"/>
      </w:pPr>
      <w:r w:rsidRPr="00DA2E33">
        <w:t>nejméně 5 let praxe v oboru své specializace (trakční vedení) při provádění staveb;</w:t>
      </w:r>
    </w:p>
    <w:p w14:paraId="416169F4" w14:textId="1A92823A" w:rsidR="00D7226D" w:rsidRPr="00DA2E33" w:rsidRDefault="00901F38" w:rsidP="002868D6">
      <w:pPr>
        <w:pStyle w:val="Odrka1-2-"/>
      </w:pPr>
      <w:r w:rsidRPr="00DA2E33">
        <w:t xml:space="preserve">zkušenost s realizací alespoň jedné zakázky - stavby železničních drah, jež zahrnovala novostavbu nebo rekonstrukci trakčního vedení na dvoukolejné nebo vícekolejné trati se souhrnnou délkou traťového úseku nejméně </w:t>
      </w:r>
      <w:r w:rsidRPr="00DA2E33">
        <w:rPr>
          <w:b/>
        </w:rPr>
        <w:t>1,7 km</w:t>
      </w:r>
      <w:r w:rsidRPr="00DA2E33">
        <w:t xml:space="preserve"> </w:t>
      </w:r>
      <w:r w:rsidRPr="00DA2E33">
        <w:lastRenderedPageBreak/>
        <w:t xml:space="preserve">nebo v železniční stanici na trati s minimálním počtem </w:t>
      </w:r>
      <w:r w:rsidR="00AA7B10">
        <w:rPr>
          <w:b/>
        </w:rPr>
        <w:t>14</w:t>
      </w:r>
      <w:r w:rsidRPr="00DA2E33">
        <w:rPr>
          <w:b/>
        </w:rPr>
        <w:t xml:space="preserve"> ks</w:t>
      </w:r>
      <w:r w:rsidRPr="00DA2E33">
        <w:t xml:space="preserve"> výhybek, a to v hodnotě nejméně </w:t>
      </w:r>
      <w:r w:rsidRPr="00DA2E33">
        <w:rPr>
          <w:b/>
        </w:rPr>
        <w:t>30 mil.</w:t>
      </w:r>
      <w:r w:rsidRPr="00DA2E33">
        <w:t xml:space="preserve"> </w:t>
      </w:r>
      <w:r w:rsidRPr="00DA2E33">
        <w:rPr>
          <w:b/>
        </w:rPr>
        <w:t>Kč</w:t>
      </w:r>
      <w:r w:rsidRPr="00DA2E33">
        <w:t xml:space="preserve"> bez DPH (částka Kč se vztahuje k hodnotě novostavby nebo rekonstrukce trakčního vedení, nikoli k hodnotě zakázky jako celku), a to v posledních 10 letech před zahájením zadávacího řízení;</w:t>
      </w:r>
    </w:p>
    <w:p w14:paraId="076AC05E" w14:textId="7F9DE627" w:rsidR="001218BA" w:rsidRPr="00DA2E33" w:rsidRDefault="001218BA" w:rsidP="001218BA">
      <w:pPr>
        <w:pStyle w:val="Odrka1-2-"/>
        <w:rPr>
          <w:rStyle w:val="Tun9b"/>
          <w:b w:val="0"/>
        </w:rPr>
      </w:pPr>
      <w:r w:rsidRPr="00DA2E33">
        <w:t>musí předložit doklad o autorizaci v rozsahu dle § 5 odst. 3 písm. e) autorizačního zákona, tedy v oboru technologická zařízení staveb;</w:t>
      </w:r>
    </w:p>
    <w:p w14:paraId="14235517" w14:textId="0EDB2017" w:rsidR="0035531B" w:rsidRPr="00DA2E33" w:rsidRDefault="0035531B" w:rsidP="008B2021">
      <w:pPr>
        <w:pStyle w:val="Odstavec1-1a"/>
        <w:rPr>
          <w:rStyle w:val="Tun9b"/>
        </w:rPr>
      </w:pPr>
      <w:r w:rsidRPr="00DA2E33">
        <w:rPr>
          <w:rStyle w:val="Tun9b"/>
        </w:rPr>
        <w:t>specialista (vedoucí prací) na silnoproud</w:t>
      </w:r>
    </w:p>
    <w:p w14:paraId="2A841837" w14:textId="77777777" w:rsidR="0035531B" w:rsidRPr="00DA2E33" w:rsidRDefault="0035531B" w:rsidP="008B2021">
      <w:pPr>
        <w:pStyle w:val="Odrka1-2-"/>
      </w:pPr>
      <w:r w:rsidRPr="00DA2E33">
        <w:t>minimálně středoškolské vzdělání;</w:t>
      </w:r>
    </w:p>
    <w:p w14:paraId="28A1CD0D" w14:textId="77777777" w:rsidR="0035531B" w:rsidRPr="00DA2E33" w:rsidRDefault="0035531B" w:rsidP="008B2021">
      <w:pPr>
        <w:pStyle w:val="Odrka1-2-"/>
      </w:pPr>
      <w:r w:rsidRPr="00DA2E33">
        <w:t>nejméně 5 let praxe</w:t>
      </w:r>
      <w:r w:rsidR="00092CC9" w:rsidRPr="00DA2E33">
        <w:t xml:space="preserve"> v </w:t>
      </w:r>
      <w:r w:rsidRPr="00DA2E33">
        <w:t xml:space="preserve">oboru své specializace </w:t>
      </w:r>
      <w:r w:rsidR="0084414D" w:rsidRPr="00DA2E33">
        <w:t xml:space="preserve">(silnoproud) </w:t>
      </w:r>
      <w:r w:rsidRPr="00DA2E33">
        <w:t>při provádění staveb;</w:t>
      </w:r>
    </w:p>
    <w:p w14:paraId="624421BF" w14:textId="7837C6D8" w:rsidR="0035531B" w:rsidRPr="00DA2E33" w:rsidRDefault="0035531B" w:rsidP="008B2021">
      <w:pPr>
        <w:pStyle w:val="Odrka1-2-"/>
      </w:pPr>
      <w:r w:rsidRPr="00DA2E33">
        <w:t>zkušenost</w:t>
      </w:r>
      <w:r w:rsidR="00845C50" w:rsidRPr="00DA2E33">
        <w:t xml:space="preserve"> s </w:t>
      </w:r>
      <w:r w:rsidRPr="00DA2E33">
        <w:t>realizací alespoň jedné zakázky - stavby železničních drah, jež zahrnovala novostavbu</w:t>
      </w:r>
      <w:r w:rsidR="000C7C87" w:rsidRPr="00DA2E33">
        <w:t xml:space="preserve"> nebo</w:t>
      </w:r>
      <w:r w:rsidRPr="00DA2E33">
        <w:t xml:space="preserve"> rekonstrukci silnoproudých zařízení železničních drah</w:t>
      </w:r>
      <w:r w:rsidR="00092CC9" w:rsidRPr="00DA2E33">
        <w:t xml:space="preserve"> v </w:t>
      </w:r>
      <w:r w:rsidR="00082A30" w:rsidRPr="00DA2E33">
        <w:t>hodnotě nejméně</w:t>
      </w:r>
      <w:r w:rsidR="00082A30" w:rsidRPr="00DA2E33">
        <w:rPr>
          <w:b/>
        </w:rPr>
        <w:t xml:space="preserve"> </w:t>
      </w:r>
      <w:r w:rsidR="00B14D5E" w:rsidRPr="00DA2E33">
        <w:rPr>
          <w:b/>
        </w:rPr>
        <w:t>30</w:t>
      </w:r>
      <w:r w:rsidR="00082A30" w:rsidRPr="00DA2E33">
        <w:rPr>
          <w:b/>
        </w:rPr>
        <w:t xml:space="preserve"> mil.</w:t>
      </w:r>
      <w:r w:rsidRPr="00DA2E33">
        <w:rPr>
          <w:b/>
        </w:rPr>
        <w:t xml:space="preserve"> Kč</w:t>
      </w:r>
      <w:r w:rsidRPr="00DA2E33">
        <w:t xml:space="preserve"> bez DPH (částka Kč se vztahuje</w:t>
      </w:r>
      <w:r w:rsidR="00BC6D2B" w:rsidRPr="00DA2E33">
        <w:t xml:space="preserve"> k </w:t>
      </w:r>
      <w:r w:rsidRPr="00DA2E33">
        <w:t>hodnotě novostavby</w:t>
      </w:r>
      <w:r w:rsidR="00082A30" w:rsidRPr="00DA2E33">
        <w:t xml:space="preserve"> nebo </w:t>
      </w:r>
      <w:r w:rsidRPr="00DA2E33">
        <w:t>rekonstrukce</w:t>
      </w:r>
      <w:r w:rsidR="0040352D" w:rsidRPr="00DA2E33">
        <w:t xml:space="preserve"> </w:t>
      </w:r>
      <w:r w:rsidRPr="00DA2E33">
        <w:t>silnoproudých zařízení železničních drah, nikoli</w:t>
      </w:r>
      <w:r w:rsidR="00BC6D2B" w:rsidRPr="00DA2E33">
        <w:t xml:space="preserve"> k </w:t>
      </w:r>
      <w:r w:rsidRPr="00DA2E33">
        <w:t>hodnotě zakázky jako celku),</w:t>
      </w:r>
      <w:r w:rsidR="00845C50" w:rsidRPr="00DA2E33">
        <w:t xml:space="preserve"> a </w:t>
      </w:r>
      <w:r w:rsidRPr="00DA2E33">
        <w:t>to</w:t>
      </w:r>
      <w:r w:rsidR="00092CC9" w:rsidRPr="00DA2E33">
        <w:t xml:space="preserve"> v </w:t>
      </w:r>
      <w:r w:rsidRPr="00DA2E33">
        <w:t>posledních 10 letech před zahájením zadávacího řízení;</w:t>
      </w:r>
    </w:p>
    <w:p w14:paraId="6ACF74CD" w14:textId="2E0A39F6" w:rsidR="0035531B" w:rsidRPr="00DA2E33" w:rsidRDefault="0035531B" w:rsidP="008B2021">
      <w:pPr>
        <w:pStyle w:val="Odrka1-2-"/>
      </w:pPr>
      <w:r w:rsidRPr="00DA2E33">
        <w:t>musí předložit doklad</w:t>
      </w:r>
      <w:r w:rsidR="00092CC9" w:rsidRPr="00DA2E33">
        <w:t xml:space="preserve"> o </w:t>
      </w:r>
      <w:r w:rsidRPr="00DA2E33">
        <w:t>autorizaci</w:t>
      </w:r>
      <w:r w:rsidR="00092CC9" w:rsidRPr="00DA2E33">
        <w:t xml:space="preserve"> v </w:t>
      </w:r>
      <w:r w:rsidRPr="00DA2E33">
        <w:t>rozsahu dle § 5 odst. 3 písm. e) autorizačního zákona, tedy</w:t>
      </w:r>
      <w:r w:rsidR="00092CC9" w:rsidRPr="00DA2E33">
        <w:t xml:space="preserve"> v </w:t>
      </w:r>
      <w:r w:rsidRPr="00DA2E33">
        <w:t>oboru technologická zařízení staveb;</w:t>
      </w:r>
    </w:p>
    <w:p w14:paraId="33C0C333" w14:textId="77777777" w:rsidR="0035531B" w:rsidRPr="00DA2E33" w:rsidRDefault="0035531B" w:rsidP="008B2021">
      <w:pPr>
        <w:pStyle w:val="Odstavec1-1a"/>
        <w:rPr>
          <w:rStyle w:val="Tun9b"/>
        </w:rPr>
      </w:pPr>
      <w:r w:rsidRPr="00DA2E33">
        <w:rPr>
          <w:rStyle w:val="Tun9b"/>
        </w:rPr>
        <w:t>specialista (vedoucí prací) na geotechniku</w:t>
      </w:r>
    </w:p>
    <w:p w14:paraId="050D5692" w14:textId="77777777" w:rsidR="0035531B" w:rsidRPr="00DA2E33" w:rsidRDefault="0035531B" w:rsidP="008B2021">
      <w:pPr>
        <w:pStyle w:val="Odrka1-2-"/>
      </w:pPr>
      <w:r w:rsidRPr="00DA2E33">
        <w:t>minimálně středoškolské vzdělání;</w:t>
      </w:r>
    </w:p>
    <w:p w14:paraId="6BBEC6C0" w14:textId="77777777" w:rsidR="0035531B" w:rsidRPr="00DA2E33" w:rsidRDefault="0035531B" w:rsidP="008B2021">
      <w:pPr>
        <w:pStyle w:val="Odrka1-2-"/>
      </w:pPr>
      <w:r w:rsidRPr="00DA2E33">
        <w:t>nejméně 5 let praxe</w:t>
      </w:r>
      <w:r w:rsidR="00092CC9" w:rsidRPr="00DA2E33">
        <w:t xml:space="preserve"> v </w:t>
      </w:r>
      <w:r w:rsidRPr="00DA2E33">
        <w:t xml:space="preserve">oboru své specializace </w:t>
      </w:r>
      <w:r w:rsidR="0084414D" w:rsidRPr="00DA2E33">
        <w:t xml:space="preserve">(geotechnika) </w:t>
      </w:r>
      <w:r w:rsidRPr="00DA2E33">
        <w:t>při provádění staveb;</w:t>
      </w:r>
    </w:p>
    <w:p w14:paraId="10DB97EF" w14:textId="4BAC323F" w:rsidR="0035531B" w:rsidRPr="00DA2E33" w:rsidRDefault="0035531B" w:rsidP="008B2021">
      <w:pPr>
        <w:pStyle w:val="Odrka1-2-"/>
      </w:pPr>
      <w:r w:rsidRPr="00DA2E33">
        <w:t>zkušenost</w:t>
      </w:r>
      <w:r w:rsidR="00845C50" w:rsidRPr="00DA2E33">
        <w:t xml:space="preserve"> s </w:t>
      </w:r>
      <w:r w:rsidRPr="00DA2E33">
        <w:t>realizací alespoň jedné zakázky - dopravní stavby</w:t>
      </w:r>
      <w:r w:rsidR="00092CC9" w:rsidRPr="00DA2E33">
        <w:t xml:space="preserve"> v </w:t>
      </w:r>
      <w:r w:rsidRPr="00DA2E33">
        <w:t xml:space="preserve">hodnotě nejméně </w:t>
      </w:r>
      <w:r w:rsidR="00D40CBC" w:rsidRPr="00DA2E33">
        <w:rPr>
          <w:b/>
        </w:rPr>
        <w:t xml:space="preserve">150 mil. </w:t>
      </w:r>
      <w:r w:rsidRPr="00DA2E33">
        <w:rPr>
          <w:b/>
        </w:rPr>
        <w:t>Kč</w:t>
      </w:r>
      <w:r w:rsidRPr="00DA2E33">
        <w:t xml:space="preserve"> bez DPH, jejímž předmětem byla mj. geotechnická činnost při novostavbě</w:t>
      </w:r>
      <w:r w:rsidR="00D40CBC" w:rsidRPr="00DA2E33">
        <w:t xml:space="preserve"> nebo</w:t>
      </w:r>
      <w:r w:rsidRPr="00DA2E33">
        <w:t xml:space="preserve"> rekonstrukci dopravní stavby,</w:t>
      </w:r>
      <w:r w:rsidR="00845C50" w:rsidRPr="00DA2E33">
        <w:t xml:space="preserve"> a </w:t>
      </w:r>
      <w:r w:rsidRPr="00DA2E33">
        <w:t>to</w:t>
      </w:r>
      <w:r w:rsidR="00092CC9" w:rsidRPr="00DA2E33">
        <w:t xml:space="preserve"> v </w:t>
      </w:r>
      <w:r w:rsidRPr="00DA2E33">
        <w:t>posledních 10 letech před zahájením zadávacího řízení;</w:t>
      </w:r>
    </w:p>
    <w:p w14:paraId="536059C1" w14:textId="465EA162" w:rsidR="0035531B" w:rsidRPr="00DA2E33" w:rsidRDefault="0035531B" w:rsidP="0035531B">
      <w:pPr>
        <w:pStyle w:val="Odrka1-2-"/>
      </w:pPr>
      <w:r w:rsidRPr="00DA2E33">
        <w:t>musí předložit doklad</w:t>
      </w:r>
      <w:r w:rsidR="00092CC9" w:rsidRPr="00DA2E33">
        <w:t xml:space="preserve"> o </w:t>
      </w:r>
      <w:r w:rsidRPr="00DA2E33">
        <w:t>autorizaci</w:t>
      </w:r>
      <w:r w:rsidR="00092CC9" w:rsidRPr="00DA2E33">
        <w:t xml:space="preserve"> v </w:t>
      </w:r>
      <w:r w:rsidRPr="00DA2E33">
        <w:t>rozsahu dle § 5 odst. 3 písm. i</w:t>
      </w:r>
      <w:r w:rsidR="00D40CBC" w:rsidRPr="00DA2E33">
        <w:t xml:space="preserve">) </w:t>
      </w:r>
      <w:r w:rsidRPr="00DA2E33">
        <w:t>autorizačního zákona, tedy</w:t>
      </w:r>
      <w:r w:rsidR="00092CC9" w:rsidRPr="00DA2E33">
        <w:t xml:space="preserve"> v </w:t>
      </w:r>
      <w:r w:rsidRPr="00DA2E33">
        <w:t>oboru geotechnika;</w:t>
      </w:r>
    </w:p>
    <w:p w14:paraId="68AF3B34" w14:textId="77777777" w:rsidR="0035531B" w:rsidRPr="00DA2E33" w:rsidRDefault="0035531B" w:rsidP="008B2021">
      <w:pPr>
        <w:pStyle w:val="Odstavec1-1a"/>
        <w:rPr>
          <w:rStyle w:val="Tun9b"/>
        </w:rPr>
      </w:pPr>
      <w:r w:rsidRPr="00DA2E33">
        <w:rPr>
          <w:rStyle w:val="Tun9b"/>
        </w:rPr>
        <w:t>osoba odpovědná za kontrolu kvality</w:t>
      </w:r>
    </w:p>
    <w:p w14:paraId="257F2F4E" w14:textId="77777777" w:rsidR="0035531B" w:rsidRPr="00FF0109" w:rsidRDefault="0035531B" w:rsidP="008B2021">
      <w:pPr>
        <w:pStyle w:val="Odrka1-2-"/>
      </w:pPr>
      <w:r w:rsidRPr="00FF0109">
        <w:t>minimálně středoškolské vzdělání;</w:t>
      </w:r>
    </w:p>
    <w:p w14:paraId="1B468F04" w14:textId="77777777" w:rsidR="0035531B" w:rsidRPr="00FF0109" w:rsidRDefault="0035531B" w:rsidP="0035531B">
      <w:pPr>
        <w:pStyle w:val="Odrka1-2-"/>
      </w:pPr>
      <w:r w:rsidRPr="00FF0109">
        <w:t>nejméně 5 let praxe</w:t>
      </w:r>
      <w:r w:rsidR="00092CC9" w:rsidRPr="00FF0109">
        <w:t xml:space="preserve"> v </w:t>
      </w:r>
      <w:r w:rsidRPr="00FF0109">
        <w:t>oboru kontroly kvality, se znalostí ověřování kvality stavebních materiálů;</w:t>
      </w:r>
    </w:p>
    <w:p w14:paraId="7CE95175" w14:textId="77777777" w:rsidR="0035531B" w:rsidRPr="00FF0109" w:rsidRDefault="0035531B" w:rsidP="008B2021">
      <w:pPr>
        <w:pStyle w:val="Odstavec1-1a"/>
        <w:rPr>
          <w:rStyle w:val="Tun9b"/>
        </w:rPr>
      </w:pPr>
      <w:r w:rsidRPr="00FF0109">
        <w:rPr>
          <w:rStyle w:val="Tun9b"/>
        </w:rPr>
        <w:t>osoba odpovědná za bezpečnost</w:t>
      </w:r>
      <w:r w:rsidR="00845C50" w:rsidRPr="00FF0109">
        <w:rPr>
          <w:rStyle w:val="Tun9b"/>
        </w:rPr>
        <w:t xml:space="preserve"> a </w:t>
      </w:r>
      <w:r w:rsidRPr="00FF0109">
        <w:rPr>
          <w:rStyle w:val="Tun9b"/>
        </w:rPr>
        <w:t>ochranu zdraví při práci</w:t>
      </w:r>
    </w:p>
    <w:p w14:paraId="1DE700DF" w14:textId="77777777" w:rsidR="0035531B" w:rsidRPr="00FF0109" w:rsidRDefault="0035531B" w:rsidP="008B2021">
      <w:pPr>
        <w:pStyle w:val="Odrka1-2-"/>
      </w:pPr>
      <w:r w:rsidRPr="00FF0109">
        <w:t>minimálně středoškolské vzdělání;</w:t>
      </w:r>
    </w:p>
    <w:p w14:paraId="42193F28" w14:textId="40876CFB" w:rsidR="0035531B" w:rsidRPr="00FF0109" w:rsidRDefault="0035531B" w:rsidP="008B2021">
      <w:pPr>
        <w:pStyle w:val="Odrka1-2-"/>
      </w:pPr>
      <w:r w:rsidRPr="00FF0109">
        <w:t>nejméně 5 let praxe</w:t>
      </w:r>
      <w:r w:rsidR="00092CC9" w:rsidRPr="00FF0109">
        <w:t xml:space="preserve"> v </w:t>
      </w:r>
      <w:r w:rsidRPr="00FF0109">
        <w:t>oboru bezpečnosti</w:t>
      </w:r>
      <w:r w:rsidR="00845C50" w:rsidRPr="00FF0109">
        <w:t xml:space="preserve"> a </w:t>
      </w:r>
      <w:r w:rsidRPr="00FF0109">
        <w:t>ochrany zdraví při práci;</w:t>
      </w:r>
    </w:p>
    <w:p w14:paraId="266CB63F" w14:textId="0BD4736F" w:rsidR="00FF0109" w:rsidRPr="00FF0109" w:rsidRDefault="00FF0109" w:rsidP="008B2021">
      <w:pPr>
        <w:pStyle w:val="Odrka1-2-"/>
      </w:pPr>
      <w:r w:rsidRPr="00FF0109">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p>
    <w:p w14:paraId="5D98BAB2" w14:textId="77777777" w:rsidR="0035531B" w:rsidRPr="00FF0109" w:rsidRDefault="0035531B" w:rsidP="008B2021">
      <w:pPr>
        <w:pStyle w:val="Odstavec1-1a"/>
        <w:rPr>
          <w:rStyle w:val="Tun9b"/>
        </w:rPr>
      </w:pPr>
      <w:r w:rsidRPr="00FF0109">
        <w:rPr>
          <w:rStyle w:val="Tun9b"/>
        </w:rPr>
        <w:t>osoba odpovědná za ochranu životního prostředí</w:t>
      </w:r>
    </w:p>
    <w:p w14:paraId="473F1E59" w14:textId="77777777" w:rsidR="0035531B" w:rsidRPr="00FF0109" w:rsidRDefault="0035531B" w:rsidP="008B2021">
      <w:pPr>
        <w:pStyle w:val="Odrka1-2-"/>
      </w:pPr>
      <w:r w:rsidRPr="00FF0109">
        <w:t>minimálně středoškolské vzdělání;</w:t>
      </w:r>
    </w:p>
    <w:p w14:paraId="5B7C1472" w14:textId="77777777" w:rsidR="0035531B" w:rsidRPr="00FF0109" w:rsidRDefault="0035531B" w:rsidP="008B2021">
      <w:pPr>
        <w:pStyle w:val="Odrka1-2-"/>
      </w:pPr>
      <w:r w:rsidRPr="00FF0109">
        <w:t>nejméně 5 let praxe</w:t>
      </w:r>
      <w:r w:rsidR="00092CC9" w:rsidRPr="00FF0109">
        <w:t xml:space="preserve"> v </w:t>
      </w:r>
      <w:r w:rsidRPr="00FF0109">
        <w:t>oboru ochrany životního prostředí;</w:t>
      </w:r>
    </w:p>
    <w:p w14:paraId="42294AA2" w14:textId="77777777" w:rsidR="0035531B" w:rsidRPr="00FF0109" w:rsidRDefault="0035531B" w:rsidP="008B2021">
      <w:pPr>
        <w:pStyle w:val="Odstavec1-1a"/>
        <w:rPr>
          <w:rStyle w:val="Tun9b"/>
        </w:rPr>
      </w:pPr>
      <w:r w:rsidRPr="00FF0109">
        <w:rPr>
          <w:rStyle w:val="Tun9b"/>
        </w:rPr>
        <w:t>osoba odpovědná za odpadové hospodářství</w:t>
      </w:r>
    </w:p>
    <w:p w14:paraId="4520EDEF" w14:textId="77777777" w:rsidR="0035531B" w:rsidRPr="00373AAE" w:rsidRDefault="0035531B" w:rsidP="008B2021">
      <w:pPr>
        <w:pStyle w:val="Odrka1-2-"/>
      </w:pPr>
      <w:r w:rsidRPr="00373AAE">
        <w:t>minimálně středoškolské vzdělání;</w:t>
      </w:r>
    </w:p>
    <w:p w14:paraId="1B54D5CC" w14:textId="77777777" w:rsidR="0035531B" w:rsidRPr="00373AAE" w:rsidRDefault="0035531B" w:rsidP="008B2021">
      <w:pPr>
        <w:pStyle w:val="Odrka1-2-"/>
      </w:pPr>
      <w:r w:rsidRPr="00373AAE">
        <w:t>nejméně 5 let praxe</w:t>
      </w:r>
      <w:r w:rsidR="00092CC9" w:rsidRPr="00373AAE">
        <w:t xml:space="preserve"> v </w:t>
      </w:r>
      <w:r w:rsidRPr="00373AAE">
        <w:t>oboru odpadového hospodářství;</w:t>
      </w:r>
    </w:p>
    <w:p w14:paraId="209AC323" w14:textId="77777777" w:rsidR="0035531B" w:rsidRPr="00373AAE" w:rsidRDefault="0035531B" w:rsidP="008B2021">
      <w:pPr>
        <w:pStyle w:val="Odstavec1-1a"/>
        <w:rPr>
          <w:rStyle w:val="Tun9b"/>
        </w:rPr>
      </w:pPr>
      <w:r w:rsidRPr="00373AAE">
        <w:rPr>
          <w:rStyle w:val="Tun9b"/>
        </w:rPr>
        <w:t>úředně oprávněný zeměměřický inženýr</w:t>
      </w:r>
    </w:p>
    <w:p w14:paraId="6C3CC8E3" w14:textId="1B1791E9" w:rsidR="0035531B" w:rsidRPr="00373AAE" w:rsidRDefault="0035531B" w:rsidP="008B2021">
      <w:pPr>
        <w:pStyle w:val="Odrka1-2-"/>
      </w:pPr>
      <w:r w:rsidRPr="00373AAE">
        <w:t>oprávnění pro ověřování výsledků zeměměřických činností</w:t>
      </w:r>
      <w:r w:rsidR="00092CC9" w:rsidRPr="00373AAE">
        <w:t xml:space="preserve"> v </w:t>
      </w:r>
      <w:r w:rsidRPr="00373AAE">
        <w:t>rozsahu dle § 13 odst. 1 písm. a)</w:t>
      </w:r>
      <w:r w:rsidR="00845C50" w:rsidRPr="00373AAE">
        <w:t xml:space="preserve"> a </w:t>
      </w:r>
      <w:r w:rsidRPr="00373AAE">
        <w:t>c) zákona č. 200/1994 Sb.,</w:t>
      </w:r>
      <w:r w:rsidR="00092CC9" w:rsidRPr="00373AAE">
        <w:t xml:space="preserve"> o </w:t>
      </w:r>
      <w:r w:rsidRPr="00373AAE">
        <w:t>zeměměřictví</w:t>
      </w:r>
      <w:r w:rsidR="00845C50" w:rsidRPr="00373AAE">
        <w:t xml:space="preserve"> a</w:t>
      </w:r>
      <w:r w:rsidR="00092CC9" w:rsidRPr="00373AAE">
        <w:t xml:space="preserve"> o </w:t>
      </w:r>
      <w:r w:rsidRPr="00373AAE">
        <w:t>změně</w:t>
      </w:r>
      <w:r w:rsidR="00845C50" w:rsidRPr="00373AAE">
        <w:t xml:space="preserve"> a </w:t>
      </w:r>
      <w:r w:rsidRPr="00373AAE">
        <w:t>doplnění některých zákonů souvisejících</w:t>
      </w:r>
      <w:r w:rsidR="00845C50" w:rsidRPr="00373AAE">
        <w:t xml:space="preserve"> s </w:t>
      </w:r>
      <w:r w:rsidRPr="00373AAE">
        <w:t>jeho zavedením, ve znění pozdějších předpisů;</w:t>
      </w:r>
    </w:p>
    <w:p w14:paraId="72F3AEFD" w14:textId="58D767F1" w:rsidR="0035531B" w:rsidRPr="00EB5CE4" w:rsidRDefault="0035531B" w:rsidP="008B2021">
      <w:pPr>
        <w:pStyle w:val="Odrka1-2-"/>
      </w:pPr>
      <w:r w:rsidRPr="00373AAE">
        <w:lastRenderedPageBreak/>
        <w:t>zkušenost</w:t>
      </w:r>
      <w:r w:rsidR="00845C50" w:rsidRPr="00373AAE">
        <w:t xml:space="preserve"> s </w:t>
      </w:r>
      <w:r w:rsidRPr="00373AAE">
        <w:t>realizací alespoň jedné zakázky - dopravní stavby</w:t>
      </w:r>
      <w:r w:rsidR="00092CC9" w:rsidRPr="00373AAE">
        <w:t xml:space="preserve"> v </w:t>
      </w:r>
      <w:r w:rsidRPr="00373AAE">
        <w:t xml:space="preserve">hodnotě nejméně </w:t>
      </w:r>
      <w:r w:rsidR="00373AAE" w:rsidRPr="00373AAE">
        <w:rPr>
          <w:b/>
        </w:rPr>
        <w:t>2</w:t>
      </w:r>
      <w:r w:rsidR="00BD5DE8">
        <w:rPr>
          <w:b/>
        </w:rPr>
        <w:t>3</w:t>
      </w:r>
      <w:r w:rsidR="00373AAE" w:rsidRPr="00373AAE">
        <w:rPr>
          <w:b/>
        </w:rPr>
        <w:t>0 mil.</w:t>
      </w:r>
      <w:r w:rsidRPr="00373AAE">
        <w:t xml:space="preserve"> </w:t>
      </w:r>
      <w:r w:rsidRPr="00373AAE">
        <w:rPr>
          <w:b/>
        </w:rPr>
        <w:t>Kč</w:t>
      </w:r>
      <w:r w:rsidRPr="00373AAE">
        <w:t xml:space="preserve"> bez DPH, jejímž předmětem bylo mj. ověřování zeměměřických činností při novostavbě</w:t>
      </w:r>
      <w:r w:rsidR="00373AAE" w:rsidRPr="00373AAE">
        <w:t xml:space="preserve"> nebo</w:t>
      </w:r>
      <w:r w:rsidRPr="00373AAE">
        <w:t xml:space="preserve"> rekonstrukci dopravní </w:t>
      </w:r>
      <w:r w:rsidRPr="00EB5CE4">
        <w:t>stavby,</w:t>
      </w:r>
      <w:r w:rsidR="00845C50" w:rsidRPr="00EB5CE4">
        <w:t xml:space="preserve"> a </w:t>
      </w:r>
      <w:r w:rsidRPr="00EB5CE4">
        <w:t>to</w:t>
      </w:r>
      <w:r w:rsidR="00092CC9" w:rsidRPr="00EB5CE4">
        <w:t xml:space="preserve"> v </w:t>
      </w:r>
      <w:r w:rsidRPr="00EB5CE4">
        <w:t>posledních 10 letech před zahájením zadávacího řízení;</w:t>
      </w:r>
    </w:p>
    <w:p w14:paraId="098D09F0" w14:textId="77777777" w:rsidR="0035531B" w:rsidRPr="00EB5CE4" w:rsidRDefault="0035531B" w:rsidP="008B2021">
      <w:pPr>
        <w:pStyle w:val="Odstavec1-1a"/>
        <w:rPr>
          <w:rStyle w:val="Tun9b"/>
        </w:rPr>
      </w:pPr>
      <w:r w:rsidRPr="00EB5CE4">
        <w:rPr>
          <w:rStyle w:val="Tun9b"/>
        </w:rPr>
        <w:t xml:space="preserve">osoba odpovědná za </w:t>
      </w:r>
      <w:r w:rsidR="008F1DFC" w:rsidRPr="00EB5CE4">
        <w:rPr>
          <w:rStyle w:val="Tun9b"/>
        </w:rPr>
        <w:t xml:space="preserve">realizační </w:t>
      </w:r>
      <w:r w:rsidRPr="00EB5CE4">
        <w:rPr>
          <w:rStyle w:val="Tun9b"/>
        </w:rPr>
        <w:t>dokumentaci zabezpečovacího zařízení</w:t>
      </w:r>
    </w:p>
    <w:p w14:paraId="02C2F091" w14:textId="77777777" w:rsidR="0035531B" w:rsidRPr="00EB5CE4" w:rsidRDefault="0035531B" w:rsidP="008B2021">
      <w:pPr>
        <w:pStyle w:val="Odrka1-2-"/>
      </w:pPr>
      <w:r w:rsidRPr="00EB5CE4">
        <w:t>minimálně středoškolské vzdělání;</w:t>
      </w:r>
    </w:p>
    <w:p w14:paraId="0B939CE2" w14:textId="77777777" w:rsidR="0035531B" w:rsidRPr="00EB5CE4" w:rsidRDefault="0035531B" w:rsidP="008B2021">
      <w:pPr>
        <w:pStyle w:val="Odrka1-2-"/>
      </w:pPr>
      <w:r w:rsidRPr="00EB5CE4">
        <w:t>nejméně 5 let praxe</w:t>
      </w:r>
      <w:r w:rsidR="00092CC9" w:rsidRPr="00EB5CE4">
        <w:t xml:space="preserve"> v </w:t>
      </w:r>
      <w:r w:rsidRPr="00EB5CE4">
        <w:t>oboru své specializace</w:t>
      </w:r>
      <w:r w:rsidR="00610698" w:rsidRPr="00EB5CE4">
        <w:t xml:space="preserve"> (zabezpečovací zařízení)</w:t>
      </w:r>
      <w:r w:rsidRPr="00EB5CE4">
        <w:t>;</w:t>
      </w:r>
    </w:p>
    <w:p w14:paraId="38F6320B" w14:textId="08F855CC" w:rsidR="0035531B" w:rsidRPr="00EB5CE4" w:rsidRDefault="0035531B" w:rsidP="008B2021">
      <w:pPr>
        <w:pStyle w:val="Odrka1-2-"/>
      </w:pPr>
      <w:r w:rsidRPr="00EB5CE4">
        <w:t>zkušenost</w:t>
      </w:r>
      <w:r w:rsidR="00845C50" w:rsidRPr="00EB5CE4">
        <w:t xml:space="preserve"> s </w:t>
      </w:r>
      <w:r w:rsidRPr="00EB5CE4">
        <w:t xml:space="preserve">projektováním </w:t>
      </w:r>
      <w:r w:rsidR="00382D08" w:rsidRPr="00EB5CE4">
        <w:t xml:space="preserve">projektové </w:t>
      </w:r>
      <w:r w:rsidRPr="00EB5CE4">
        <w:t xml:space="preserve">dokumentace pro provádění stavby zabezpečovacího zařízení ve smyslu přílohy č. 6 </w:t>
      </w:r>
      <w:proofErr w:type="spellStart"/>
      <w:r w:rsidRPr="00EB5CE4">
        <w:t>vyhl</w:t>
      </w:r>
      <w:proofErr w:type="spellEnd"/>
      <w:r w:rsidRPr="00EB5CE4">
        <w:t>. č. 146/2008 Sb., ve znění účinném do 30. 11. 2018</w:t>
      </w:r>
      <w:r w:rsidR="00BC56C3" w:rsidRPr="00EB5CE4">
        <w:t>,</w:t>
      </w:r>
      <w:r w:rsidR="004948D1" w:rsidRPr="00EB5CE4">
        <w:t xml:space="preserve"> </w:t>
      </w:r>
      <w:r w:rsidR="008F1DFC" w:rsidRPr="00EB5CE4">
        <w:t>nebo realizační dokumentace</w:t>
      </w:r>
      <w:r w:rsidR="00382D08" w:rsidRPr="00EB5CE4">
        <w:t xml:space="preserve"> zabezpečovacího zařízení</w:t>
      </w:r>
      <w:r w:rsidR="008F1DFC" w:rsidRPr="00EB5CE4">
        <w:t>, která doplňuje a upřesňuje předchozí stupně dokumentace do úplného obsahu stupně dokumentace pro provádění stavby</w:t>
      </w:r>
      <w:r w:rsidRPr="00EB5CE4">
        <w:t>,</w:t>
      </w:r>
      <w:r w:rsidR="00BB4AF2" w:rsidRPr="00EB5CE4">
        <w:t xml:space="preserve"> u </w:t>
      </w:r>
      <w:r w:rsidRPr="00EB5CE4">
        <w:t>alespoň jedné zakázky - stavby železničních drah</w:t>
      </w:r>
      <w:r w:rsidR="00092CC9" w:rsidRPr="00EB5CE4">
        <w:t xml:space="preserve"> v </w:t>
      </w:r>
      <w:r w:rsidRPr="00EB5CE4">
        <w:t xml:space="preserve">hodnotě zakázky na zhotovení stavby nejméně </w:t>
      </w:r>
      <w:r w:rsidR="00EB5CE4" w:rsidRPr="00EB5CE4">
        <w:rPr>
          <w:b/>
        </w:rPr>
        <w:t>45 mil.</w:t>
      </w:r>
      <w:r w:rsidRPr="00EB5CE4">
        <w:rPr>
          <w:b/>
        </w:rPr>
        <w:t xml:space="preserve"> Kč</w:t>
      </w:r>
      <w:r w:rsidRPr="00EB5CE4">
        <w:t xml:space="preserve"> bez DPH,</w:t>
      </w:r>
      <w:r w:rsidR="00845C50" w:rsidRPr="00EB5CE4">
        <w:t xml:space="preserve"> a </w:t>
      </w:r>
      <w:r w:rsidRPr="00EB5CE4">
        <w:t>to</w:t>
      </w:r>
      <w:r w:rsidR="00092CC9" w:rsidRPr="00EB5CE4">
        <w:t xml:space="preserve"> v </w:t>
      </w:r>
      <w:r w:rsidRPr="00EB5CE4">
        <w:t>posledních 10 letech před zahájením zadávacího řízení;</w:t>
      </w:r>
    </w:p>
    <w:p w14:paraId="57EA9359" w14:textId="77777777" w:rsidR="0035531B" w:rsidRPr="00EB5CE4" w:rsidRDefault="0035531B" w:rsidP="008B2021">
      <w:pPr>
        <w:pStyle w:val="Odstavec1-1a"/>
        <w:rPr>
          <w:rStyle w:val="Tun9b"/>
        </w:rPr>
      </w:pPr>
      <w:r w:rsidRPr="00EB5CE4">
        <w:rPr>
          <w:rStyle w:val="Tun9b"/>
        </w:rPr>
        <w:t xml:space="preserve">osoba odpovědná za </w:t>
      </w:r>
      <w:r w:rsidR="008F1DFC" w:rsidRPr="00EB5CE4">
        <w:rPr>
          <w:rStyle w:val="Tun9b"/>
        </w:rPr>
        <w:t xml:space="preserve">realizační </w:t>
      </w:r>
      <w:r w:rsidRPr="00EB5CE4">
        <w:rPr>
          <w:rStyle w:val="Tun9b"/>
        </w:rPr>
        <w:t>dokumentaci sdělovacího zařízení</w:t>
      </w:r>
    </w:p>
    <w:p w14:paraId="5D239333" w14:textId="77777777" w:rsidR="0035531B" w:rsidRPr="00EB5CE4" w:rsidRDefault="0035531B" w:rsidP="008B2021">
      <w:pPr>
        <w:pStyle w:val="Odrka1-2-"/>
      </w:pPr>
      <w:r w:rsidRPr="00EB5CE4">
        <w:t>minimálně středoškolské vzdělání;</w:t>
      </w:r>
    </w:p>
    <w:p w14:paraId="38D2EB83" w14:textId="77777777" w:rsidR="0035531B" w:rsidRPr="00EB5CE4" w:rsidRDefault="0035531B" w:rsidP="008B2021">
      <w:pPr>
        <w:pStyle w:val="Odrka1-2-"/>
      </w:pPr>
      <w:r w:rsidRPr="00EB5CE4">
        <w:t>nejméně 5 let praxe</w:t>
      </w:r>
      <w:r w:rsidR="00092CC9" w:rsidRPr="00EB5CE4">
        <w:t xml:space="preserve"> v </w:t>
      </w:r>
      <w:r w:rsidRPr="00EB5CE4">
        <w:t>oboru své specializace</w:t>
      </w:r>
      <w:r w:rsidR="00610698" w:rsidRPr="00EB5CE4">
        <w:t xml:space="preserve"> (sdělovací zařízení)</w:t>
      </w:r>
      <w:r w:rsidRPr="00EB5CE4">
        <w:t>;</w:t>
      </w:r>
    </w:p>
    <w:p w14:paraId="0EA1CE38" w14:textId="00380020" w:rsidR="0035531B" w:rsidRPr="00EB5CE4" w:rsidRDefault="0035531B" w:rsidP="008B2021">
      <w:pPr>
        <w:pStyle w:val="Odrka1-2-"/>
      </w:pPr>
      <w:r w:rsidRPr="00EB5CE4">
        <w:t>zkušenost</w:t>
      </w:r>
      <w:r w:rsidR="00845C50" w:rsidRPr="00EB5CE4">
        <w:t xml:space="preserve"> s </w:t>
      </w:r>
      <w:r w:rsidRPr="00EB5CE4">
        <w:t xml:space="preserve">projektováním </w:t>
      </w:r>
      <w:r w:rsidR="00382D08" w:rsidRPr="00EB5CE4">
        <w:t xml:space="preserve">projektové </w:t>
      </w:r>
      <w:r w:rsidRPr="00EB5CE4">
        <w:t xml:space="preserve">dokumentace pro provádění stavby sdělovacího zařízení ve smyslu přílohy č. 6 </w:t>
      </w:r>
      <w:proofErr w:type="spellStart"/>
      <w:r w:rsidRPr="00EB5CE4">
        <w:t>vyhl</w:t>
      </w:r>
      <w:proofErr w:type="spellEnd"/>
      <w:r w:rsidRPr="00EB5CE4">
        <w:t>. č. 146/2008 Sb., ve znění účinném do 30. 11. 2018</w:t>
      </w:r>
      <w:r w:rsidR="00BC56C3" w:rsidRPr="00EB5CE4">
        <w:t>,</w:t>
      </w:r>
      <w:r w:rsidR="004948D1" w:rsidRPr="00EB5CE4">
        <w:t xml:space="preserve"> </w:t>
      </w:r>
      <w:r w:rsidR="008F1DFC" w:rsidRPr="00EB5CE4">
        <w:t>nebo realizační dokumentace</w:t>
      </w:r>
      <w:r w:rsidR="00382D08" w:rsidRPr="00EB5CE4">
        <w:t xml:space="preserve"> sdělovacího zařízení</w:t>
      </w:r>
      <w:r w:rsidR="008F1DFC" w:rsidRPr="00EB5CE4">
        <w:t>, která doplňuje a upřesňuje předchozí stupně dokumentace do úplného obsahu stupně dokumentace pro provádění stavby</w:t>
      </w:r>
      <w:r w:rsidRPr="00EB5CE4">
        <w:t>,</w:t>
      </w:r>
      <w:r w:rsidR="00BB4AF2" w:rsidRPr="00EB5CE4">
        <w:t xml:space="preserve"> u </w:t>
      </w:r>
      <w:r w:rsidRPr="00EB5CE4">
        <w:t>alespoň jedné zakázky - stavby železničních drah</w:t>
      </w:r>
      <w:r w:rsidR="00092CC9" w:rsidRPr="00EB5CE4">
        <w:t xml:space="preserve"> v </w:t>
      </w:r>
      <w:r w:rsidRPr="00EB5CE4">
        <w:t xml:space="preserve">hodnotě zakázky na zhotovení stavby nejméně </w:t>
      </w:r>
      <w:r w:rsidR="00EB5CE4" w:rsidRPr="00EB5CE4">
        <w:rPr>
          <w:b/>
        </w:rPr>
        <w:t xml:space="preserve">28 mil. </w:t>
      </w:r>
      <w:r w:rsidRPr="00EB5CE4">
        <w:rPr>
          <w:b/>
        </w:rPr>
        <w:t>Kč</w:t>
      </w:r>
      <w:r w:rsidR="00EB5CE4" w:rsidRPr="00EB5CE4">
        <w:t xml:space="preserve"> bez DPH</w:t>
      </w:r>
      <w:r w:rsidRPr="00EB5CE4">
        <w:t>,</w:t>
      </w:r>
      <w:r w:rsidR="00845C50" w:rsidRPr="00EB5CE4">
        <w:t xml:space="preserve"> a </w:t>
      </w:r>
      <w:r w:rsidRPr="00EB5CE4">
        <w:t>to</w:t>
      </w:r>
      <w:r w:rsidR="00092CC9" w:rsidRPr="00EB5CE4">
        <w:t xml:space="preserve"> v </w:t>
      </w:r>
      <w:r w:rsidRPr="00EB5CE4">
        <w:t>posledních 10 letech p</w:t>
      </w:r>
      <w:r w:rsidR="00E32D44" w:rsidRPr="00EB5CE4">
        <w:t>řed zahájením zadávacího řízení.</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3D578024" w:rsidR="0035531B" w:rsidRDefault="0035531B" w:rsidP="008B2021">
      <w:pPr>
        <w:pStyle w:val="Textbezslovn"/>
      </w:pPr>
      <w:r>
        <w:t xml:space="preserve">Zadavatel výše </w:t>
      </w:r>
      <w:r w:rsidR="00C75F96">
        <w:t xml:space="preserve">u jednotlivých členů odborného personálu zhotovitele </w:t>
      </w:r>
      <w:r>
        <w:t xml:space="preserve">stanovil maximální lhůtu, za kterou budou uznány </w:t>
      </w:r>
      <w:r w:rsidRPr="00DE2ED3">
        <w:t>zkušenosti příslušných členů odborného personálu</w:t>
      </w:r>
      <w:r w:rsidR="00845C50" w:rsidRPr="00DE2ED3">
        <w:t xml:space="preserve"> s </w:t>
      </w:r>
      <w:r w:rsidRPr="00DE2ED3">
        <w:t xml:space="preserve"> řízením realizace</w:t>
      </w:r>
      <w:r w:rsidR="00ED78D2" w:rsidRPr="00DE2ED3">
        <w:t xml:space="preserve"> nebo</w:t>
      </w:r>
      <w:r w:rsidRPr="00DE2ED3">
        <w:t xml:space="preserve"> realizací </w:t>
      </w:r>
      <w:r w:rsidR="00ED78D2" w:rsidRPr="00DE2ED3">
        <w:t xml:space="preserve">stavby </w:t>
      </w:r>
      <w:r w:rsidRPr="00DE2ED3">
        <w:t xml:space="preserve">nebo </w:t>
      </w:r>
      <w:r w:rsidR="00C75F96" w:rsidRPr="00DE2ED3">
        <w:t>zpracováním dokumentace</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xml:space="preserve">. Zkušenost člena odborného </w:t>
      </w:r>
      <w:r>
        <w:lastRenderedPageBreak/>
        <w:t>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22B4976B"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 xml:space="preserve">stavby </w:t>
      </w:r>
      <w:r w:rsidRPr="00DE2ED3">
        <w:t xml:space="preserve">nebo </w:t>
      </w:r>
      <w:r w:rsidR="00C75F96" w:rsidRPr="00DE2ED3">
        <w:t xml:space="preserve">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77777777" w:rsidTr="00DE2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5069AE49" w14:textId="77777777" w:rsidR="0006499F" w:rsidRPr="00C16E21" w:rsidRDefault="0006499F" w:rsidP="00BC6D2B">
            <w:r w:rsidRPr="00C16E21">
              <w:lastRenderedPageBreak/>
              <w:t>Zařízení:</w:t>
            </w:r>
          </w:p>
        </w:tc>
        <w:tc>
          <w:tcPr>
            <w:tcW w:w="2120" w:type="dxa"/>
            <w:tcBorders>
              <w:bottom w:val="single" w:sz="2" w:space="0" w:color="auto"/>
            </w:tcBorders>
          </w:tcPr>
          <w:p w14:paraId="014FFF3D"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77777777" w:rsidTr="00DE2ED3">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086C8CC1" w14:textId="77777777" w:rsidR="0006499F" w:rsidRPr="00DE2ED3" w:rsidRDefault="0006499F" w:rsidP="00BC6D2B">
            <w:r w:rsidRPr="00DE2ED3">
              <w:t>Stroj na pokládku kolejí a výhybek (stroj/zařízení umožňující výstavbu kolejí a výhybek)</w:t>
            </w:r>
          </w:p>
        </w:tc>
        <w:tc>
          <w:tcPr>
            <w:tcW w:w="2120" w:type="dxa"/>
            <w:tcBorders>
              <w:top w:val="single" w:sz="2" w:space="0" w:color="auto"/>
            </w:tcBorders>
            <w:shd w:val="clear" w:color="auto" w:fill="auto"/>
          </w:tcPr>
          <w:p w14:paraId="476075E5" w14:textId="77777777" w:rsidR="0006499F" w:rsidRPr="00DE2ED3" w:rsidRDefault="0006499F" w:rsidP="00BC6D2B">
            <w:pPr>
              <w:cnfStyle w:val="000000000000" w:firstRow="0" w:lastRow="0" w:firstColumn="0" w:lastColumn="0" w:oddVBand="0" w:evenVBand="0" w:oddHBand="0" w:evenHBand="0" w:firstRowFirstColumn="0" w:firstRowLastColumn="0" w:lastRowFirstColumn="0" w:lastRowLastColumn="0"/>
            </w:pPr>
            <w:r w:rsidRPr="00DE2ED3">
              <w:t>1 ks</w:t>
            </w:r>
          </w:p>
        </w:tc>
      </w:tr>
      <w:tr w:rsidR="0006499F" w:rsidRPr="00DE2ED3" w14:paraId="267305EF" w14:textId="77777777" w:rsidTr="00DE2ED3">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0795A1BF" w14:textId="77777777" w:rsidR="0006499F" w:rsidRPr="00DA2E33" w:rsidRDefault="0006499F" w:rsidP="00BC6D2B">
            <w:pPr>
              <w:rPr>
                <w:b/>
              </w:rPr>
            </w:pPr>
            <w:r w:rsidRPr="00DA2E33">
              <w:t xml:space="preserve">Automatické strojní zařízení pro úpravu směrové a výškové polohy koleje a výhybek (v souladu s předpisem SŽDC (ČD) S3/1 v aktuální znění, kapitola II, článek  85, 88, 90) </w:t>
            </w:r>
          </w:p>
        </w:tc>
        <w:tc>
          <w:tcPr>
            <w:tcW w:w="2120" w:type="dxa"/>
            <w:shd w:val="clear" w:color="auto" w:fill="auto"/>
          </w:tcPr>
          <w:p w14:paraId="126ACE24" w14:textId="77777777" w:rsidR="0006499F" w:rsidRPr="00DA2E33" w:rsidRDefault="0006499F" w:rsidP="00BC6D2B">
            <w:pPr>
              <w:cnfStyle w:val="000000000000" w:firstRow="0" w:lastRow="0" w:firstColumn="0" w:lastColumn="0" w:oddVBand="0" w:evenVBand="0" w:oddHBand="0" w:evenHBand="0" w:firstRowFirstColumn="0" w:firstRowLastColumn="0" w:lastRowFirstColumn="0" w:lastRowLastColumn="0"/>
              <w:rPr>
                <w:b/>
              </w:rPr>
            </w:pPr>
            <w:r w:rsidRPr="00DA2E33">
              <w:t>1 ks</w:t>
            </w:r>
          </w:p>
        </w:tc>
      </w:tr>
      <w:tr w:rsidR="004826AD" w:rsidRPr="00DE2ED3" w14:paraId="3895C920" w14:textId="77777777" w:rsidTr="00DE2E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0352C66D" w14:textId="35D5EFF0" w:rsidR="004826AD" w:rsidRPr="00DA2E33" w:rsidRDefault="004826AD" w:rsidP="004826AD">
            <w:r w:rsidRPr="00DA2E33">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0" w:type="dxa"/>
            <w:shd w:val="clear" w:color="auto" w:fill="auto"/>
          </w:tcPr>
          <w:p w14:paraId="1993078F" w14:textId="2BCA311A" w:rsidR="004826AD" w:rsidRPr="00DA2E33" w:rsidRDefault="004826AD" w:rsidP="004826AD">
            <w:pPr>
              <w:cnfStyle w:val="010000000000" w:firstRow="0" w:lastRow="1" w:firstColumn="0" w:lastColumn="0" w:oddVBand="0" w:evenVBand="0" w:oddHBand="0" w:evenHBand="0" w:firstRowFirstColumn="0" w:firstRowLastColumn="0" w:lastRowFirstColumn="0" w:lastRowLastColumn="0"/>
            </w:pPr>
            <w:r w:rsidRPr="00DA2E33">
              <w:rPr>
                <w:b w:val="0"/>
              </w:rPr>
              <w:t>1 ks</w:t>
            </w:r>
          </w:p>
        </w:tc>
      </w:tr>
    </w:tbl>
    <w:p w14:paraId="4C18A146"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7916510F" w14:textId="4631A370" w:rsidR="0035531B" w:rsidRDefault="0035531B" w:rsidP="0006499F">
      <w:pPr>
        <w:pStyle w:val="Odrka1-1"/>
      </w:pPr>
      <w:r>
        <w:t xml:space="preserve">technické zařízení </w:t>
      </w:r>
      <w:r w:rsidRPr="003970D1">
        <w:t>- Automatické strojní zařízení pro úpravu směrové</w:t>
      </w:r>
      <w:r w:rsidR="00845C50" w:rsidRPr="003970D1">
        <w:t xml:space="preserve"> a </w:t>
      </w:r>
      <w:r w:rsidRPr="003970D1">
        <w:t>výškové polohy koleje</w:t>
      </w:r>
      <w:r w:rsidR="00845C50" w:rsidRPr="003970D1">
        <w:t xml:space="preserve"> a </w:t>
      </w:r>
      <w:r w:rsidRPr="003970D1">
        <w:t>výhybek uvedené</w:t>
      </w:r>
      <w:r>
        <w:t xml:space="preserve">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77777777" w:rsidR="0035531B" w:rsidRPr="0006499F" w:rsidRDefault="0035531B" w:rsidP="0006499F">
      <w:pPr>
        <w:pStyle w:val="Textbezslovn"/>
        <w:rPr>
          <w:rStyle w:val="Tun9b"/>
        </w:rPr>
      </w:pPr>
      <w:r w:rsidRPr="0006499F">
        <w:rPr>
          <w:rStyle w:val="Tun9b"/>
        </w:rPr>
        <w:t xml:space="preserve">Výroba OK  </w:t>
      </w:r>
    </w:p>
    <w:p w14:paraId="5934C43D" w14:textId="6A1C0DEB"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AC5B0F">
        <w:t xml:space="preserve">provádění (typ třídy EXC </w:t>
      </w:r>
      <w:r w:rsidR="00AC5B0F" w:rsidRPr="00AC5B0F">
        <w:t>3</w:t>
      </w:r>
      <w:r w:rsidRPr="00AC5B0F">
        <w:t>),</w:t>
      </w:r>
      <w:r>
        <w:t xml:space="preserve"> který vydává Evropskou komisí jmenovaný Oznámený subjekt.</w:t>
      </w:r>
    </w:p>
    <w:p w14:paraId="585946FA" w14:textId="77777777" w:rsidR="0035531B" w:rsidRPr="0006499F" w:rsidRDefault="0035531B" w:rsidP="0006499F">
      <w:pPr>
        <w:pStyle w:val="Textbezslovn"/>
        <w:rPr>
          <w:rStyle w:val="Tun9b"/>
        </w:rPr>
      </w:pPr>
      <w:r w:rsidRPr="0006499F">
        <w:rPr>
          <w:rStyle w:val="Tun9b"/>
        </w:rPr>
        <w:t xml:space="preserve">Montáž OK  </w:t>
      </w:r>
    </w:p>
    <w:p w14:paraId="7404D775" w14:textId="72AF92E6" w:rsidR="0035531B" w:rsidRDefault="0035531B" w:rsidP="0006499F">
      <w:pPr>
        <w:pStyle w:val="Textbezslovn"/>
      </w:pPr>
      <w:r>
        <w:t>Dodavatel prokazuje oprávnění</w:t>
      </w:r>
      <w:r w:rsidR="00BC6D2B">
        <w:t xml:space="preserve"> k </w:t>
      </w:r>
      <w:r>
        <w:t xml:space="preserve">montáži ocelových konstrukcí </w:t>
      </w:r>
      <w:r w:rsidRPr="00AC5B0F">
        <w:t xml:space="preserve">(typ třídy EXC </w:t>
      </w:r>
      <w:r w:rsidR="00AC5B0F" w:rsidRPr="00AC5B0F">
        <w:t>3</w:t>
      </w:r>
      <w:r w:rsidRPr="00AC5B0F">
        <w:t>)</w:t>
      </w:r>
      <w:r>
        <w:t xml:space="preserve">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w:t>
      </w:r>
      <w:r w:rsidRPr="00AC5B0F">
        <w:t>prokazuje plnění požadavků na provádění ocelových konstrukcí na staveništi</w:t>
      </w:r>
      <w:r w:rsidR="00092CC9" w:rsidRPr="00AC5B0F">
        <w:t xml:space="preserve"> v </w:t>
      </w:r>
      <w:r w:rsidRPr="00AC5B0F">
        <w:t>rozsahu požadavků ČSN EN 1090-2+A1, ČSN 73 2603, ČSN EN ISO 3834 ve vztahu</w:t>
      </w:r>
      <w:r w:rsidR="00BC6D2B" w:rsidRPr="00AC5B0F">
        <w:t xml:space="preserve"> k </w:t>
      </w:r>
      <w:r w:rsidRPr="00AC5B0F">
        <w:t>procesům svařování při montáži</w:t>
      </w:r>
      <w:r w:rsidR="00845C50" w:rsidRPr="00AC5B0F">
        <w:t xml:space="preserve"> a </w:t>
      </w:r>
      <w:r w:rsidR="00AC5B0F" w:rsidRPr="00AC5B0F">
        <w:t>TKP kap. 19</w:t>
      </w:r>
      <w:r w:rsidRPr="00AC5B0F">
        <w:t>,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předloží zadavateli výpis ze seznamu kvalifikovaných </w:t>
      </w:r>
      <w:r>
        <w:lastRenderedPageBreak/>
        <w:t>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4F9C559" w14:textId="721F732E" w:rsidR="007A1EC9" w:rsidRDefault="007A1EC9" w:rsidP="007A1EC9">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0E4454F6" w14:textId="1D3F0043"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C2527C"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005AEEF3" w:rsidR="0035531B" w:rsidRDefault="0035531B" w:rsidP="0006499F">
      <w:pPr>
        <w:pStyle w:val="Odrka1-1"/>
      </w:pPr>
      <w:r>
        <w:t>doklady</w:t>
      </w:r>
      <w:r w:rsidR="00092CC9">
        <w:t xml:space="preserve"> o </w:t>
      </w:r>
      <w:r>
        <w:t>splnění základní způs</w:t>
      </w:r>
      <w:r w:rsidR="00C30C4F">
        <w:t>obilosti podle § 74 ZZVZ jinou oso</w:t>
      </w:r>
      <w:r>
        <w:t>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77777777" w:rsidR="0035531B" w:rsidRDefault="0035531B" w:rsidP="00C274AE">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80260721"/>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0F463AAB" w14:textId="1E411D3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430A34B3" w14:textId="7D01F577" w:rsidR="00E40C22" w:rsidRDefault="00E40C22" w:rsidP="00193D8F">
      <w:pPr>
        <w:pStyle w:val="Odrka1-1"/>
      </w:pPr>
      <w:r w:rsidRPr="0031722E">
        <w:t xml:space="preserve">Specifikaci typu </w:t>
      </w:r>
      <w:r w:rsidRPr="00E40C22">
        <w:t>zabezpečovacího zařízení, zařízení elektrotechniky a energetiky,</w:t>
      </w:r>
      <w:r w:rsidRPr="0031722E">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t xml:space="preserve">Specifikaci typu zařízení předloží všichni dodavatelé v nabídce. </w:t>
      </w:r>
      <w:r w:rsidRPr="0031722E">
        <w:t xml:space="preserve">Nebude-li dodavatel současně i výrobcem nebo dodavatelem takto určeného </w:t>
      </w:r>
      <w:r w:rsidRPr="00E40C22">
        <w:t>zabezpečovacího zařízení, zařízení elektrotechniky a energetiky, předloží následně vybraný dodavatel v rámci poskytnutí součinnosti před uzavřením smlouvy postupem dle čl. 19</w:t>
      </w:r>
      <w:r>
        <w:t xml:space="preserve"> těchto Pokynů </w:t>
      </w:r>
      <w:r w:rsidRPr="007D3806">
        <w:t>smlouvu uzavřenou s</w:t>
      </w:r>
      <w:r w:rsidRPr="0031722E">
        <w:t xml:space="preserve"> výrobcem nebo dodavatelem </w:t>
      </w:r>
      <w:r w:rsidRPr="00E40C22">
        <w:t>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w:t>
      </w:r>
      <w:r w:rsidRPr="007D3806">
        <w:t xml:space="preserve"> dodavatel sám schopen toto zařízení odborně sestavit a namontovat.</w:t>
      </w:r>
      <w:r w:rsidRPr="0031722E">
        <w:t xml:space="preserve"> Specifikace typu, případně smlouva s výrobcem nebo dodavatelem, bude požadována pro následující zařízení: </w:t>
      </w:r>
    </w:p>
    <w:p w14:paraId="3BF3FDD4" w14:textId="595568FB" w:rsidR="0012484A" w:rsidRPr="0018053E" w:rsidRDefault="0012484A" w:rsidP="00305444">
      <w:pPr>
        <w:pStyle w:val="Odrka1-2-"/>
        <w:numPr>
          <w:ilvl w:val="0"/>
          <w:numId w:val="0"/>
        </w:numPr>
        <w:ind w:left="1531" w:hanging="454"/>
      </w:pPr>
      <w:r w:rsidRPr="0018053E">
        <w:t>- definitivní staniční zabezpečovací zařízení,</w:t>
      </w:r>
    </w:p>
    <w:p w14:paraId="1A5D7C2B" w14:textId="77777777" w:rsidR="0012484A" w:rsidRPr="0018053E" w:rsidRDefault="0012484A" w:rsidP="00305444">
      <w:pPr>
        <w:pStyle w:val="Odrka1-1"/>
        <w:numPr>
          <w:ilvl w:val="0"/>
          <w:numId w:val="0"/>
        </w:numPr>
        <w:spacing w:after="60"/>
        <w:ind w:left="1077"/>
      </w:pPr>
      <w:r w:rsidRPr="0018053E">
        <w:t>- definitivní traťové zabezpečovací zařízení,</w:t>
      </w:r>
    </w:p>
    <w:p w14:paraId="0F714269" w14:textId="77777777" w:rsidR="0012484A" w:rsidRPr="0018053E" w:rsidRDefault="0012484A" w:rsidP="00305444">
      <w:pPr>
        <w:pStyle w:val="Odrka1-1"/>
        <w:numPr>
          <w:ilvl w:val="0"/>
          <w:numId w:val="0"/>
        </w:numPr>
        <w:spacing w:after="60"/>
        <w:ind w:left="1077"/>
      </w:pPr>
      <w:r w:rsidRPr="0018053E">
        <w:t>- přejezdové zabezpečovací zařízení</w:t>
      </w:r>
    </w:p>
    <w:p w14:paraId="070D5FE2" w14:textId="77777777" w:rsidR="0012484A" w:rsidRPr="0018053E" w:rsidRDefault="0012484A" w:rsidP="00305444">
      <w:pPr>
        <w:pStyle w:val="Odrka1-1"/>
        <w:numPr>
          <w:ilvl w:val="0"/>
          <w:numId w:val="0"/>
        </w:numPr>
        <w:spacing w:after="60"/>
        <w:ind w:left="1077"/>
      </w:pPr>
      <w:r w:rsidRPr="0018053E">
        <w:t>- silnoproudá technologie včetně DŘT,</w:t>
      </w:r>
    </w:p>
    <w:p w14:paraId="27241B3F" w14:textId="77777777" w:rsidR="0012484A" w:rsidRPr="0018053E" w:rsidRDefault="0012484A" w:rsidP="00305444">
      <w:pPr>
        <w:pStyle w:val="Odrka1-1"/>
        <w:numPr>
          <w:ilvl w:val="0"/>
          <w:numId w:val="0"/>
        </w:numPr>
        <w:spacing w:after="60"/>
        <w:ind w:left="1077"/>
      </w:pPr>
      <w:r w:rsidRPr="0018053E">
        <w:t>- speciální elektrická zařízení pro zajištění provozu železniční dopravní cesty v rozsahu: systém elektrického ohřevu výměn,</w:t>
      </w:r>
    </w:p>
    <w:p w14:paraId="4F32CFD7" w14:textId="2F3617EE" w:rsidR="0012484A" w:rsidRPr="0018053E" w:rsidRDefault="0012484A" w:rsidP="00305444">
      <w:pPr>
        <w:pStyle w:val="Odrka1-1"/>
        <w:numPr>
          <w:ilvl w:val="0"/>
          <w:numId w:val="0"/>
        </w:numPr>
        <w:ind w:left="1077"/>
      </w:pPr>
      <w:r w:rsidRPr="0018053E">
        <w:t>- trakční vedení.</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17B46F50"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w:t>
      </w:r>
      <w:r>
        <w:lastRenderedPageBreak/>
        <w:t>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7B889593" w:rsidR="0035531B" w:rsidRDefault="0035531B" w:rsidP="0060115D">
      <w:pPr>
        <w:pStyle w:val="Odrka1-1"/>
      </w:pPr>
      <w:r>
        <w:t xml:space="preserve">Uvedené části plnění veřejné zakázky jsou </w:t>
      </w:r>
      <w:r w:rsidRPr="002140E1">
        <w:t xml:space="preserve">tvořeny </w:t>
      </w:r>
      <w:r w:rsidR="00B82A36" w:rsidRPr="002140E1">
        <w:t>SO</w:t>
      </w:r>
      <w:r>
        <w:t xml:space="preserve">, jejichž provádění má důležitý význam pro </w:t>
      </w:r>
      <w:proofErr w:type="spellStart"/>
      <w:r w:rsidR="00CC688D" w:rsidRPr="000007FB">
        <w:t>pro</w:t>
      </w:r>
      <w:proofErr w:type="spellEnd"/>
      <w:r w:rsidR="00CC688D">
        <w:t xml:space="preserve"> </w:t>
      </w:r>
      <w:r w:rsidR="00CC688D" w:rsidRPr="00DE4A4D">
        <w:rPr>
          <w:rFonts w:cs="Calibri"/>
        </w:rPr>
        <w:t>realizaci stavby jako celku</w:t>
      </w:r>
      <w:r w:rsidR="00CC688D">
        <w:t xml:space="preserve"> </w:t>
      </w:r>
      <w:r w:rsidR="00CC688D" w:rsidRPr="00DE4A4D">
        <w:t>a</w:t>
      </w:r>
      <w:r w:rsidR="00CC688D" w:rsidRPr="000007FB">
        <w:t xml:space="preserve"> včasné ukončení výlukových prací</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024687" w:rsidRDefault="0035531B" w:rsidP="0035531B">
      <w:pPr>
        <w:pStyle w:val="Text1-1"/>
        <w:rPr>
          <w:rStyle w:val="Tun9b"/>
          <w:b w:val="0"/>
        </w:rPr>
      </w:pPr>
      <w:r w:rsidRPr="00024687">
        <w:rPr>
          <w:rStyle w:val="Tun9b"/>
          <w:b w:val="0"/>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B851A1E" w14:textId="607E86CC" w:rsidR="00E861A0" w:rsidRPr="00FD0BB1" w:rsidRDefault="00E861A0" w:rsidP="00FD0BB1">
      <w:pPr>
        <w:pStyle w:val="Odrka1-1"/>
        <w:numPr>
          <w:ilvl w:val="0"/>
          <w:numId w:val="0"/>
        </w:numPr>
        <w:spacing w:after="0"/>
        <w:ind w:left="1077"/>
        <w:rPr>
          <w:rFonts w:ascii="Verdana" w:hAnsi="Verdana"/>
        </w:rPr>
      </w:pPr>
      <w:r w:rsidRPr="00FD0BB1">
        <w:rPr>
          <w:rFonts w:ascii="Verdana" w:hAnsi="Verdana"/>
        </w:rPr>
        <w:t>SO 06-10-01 ŽST Kladno, železniční svršek</w:t>
      </w:r>
    </w:p>
    <w:p w14:paraId="710632F9" w14:textId="43817395" w:rsidR="00DD6402" w:rsidRPr="00FD0BB1" w:rsidRDefault="00DD6402" w:rsidP="00FD0BB1">
      <w:pPr>
        <w:pStyle w:val="Odrka1-1"/>
        <w:numPr>
          <w:ilvl w:val="0"/>
          <w:numId w:val="0"/>
        </w:numPr>
        <w:spacing w:after="0"/>
        <w:ind w:left="1077"/>
        <w:rPr>
          <w:rFonts w:ascii="Verdana" w:hAnsi="Verdana"/>
        </w:rPr>
      </w:pPr>
      <w:r w:rsidRPr="00FD0BB1">
        <w:rPr>
          <w:rFonts w:ascii="Verdana" w:hAnsi="Verdana"/>
        </w:rPr>
        <w:t>SO 07-10-01</w:t>
      </w:r>
      <w:r w:rsidR="00287669" w:rsidRPr="00FD0BB1">
        <w:rPr>
          <w:rFonts w:ascii="Verdana" w:hAnsi="Verdana"/>
        </w:rPr>
        <w:t xml:space="preserve"> Kladno – Kladno - Ostrovec, železniční svršek</w:t>
      </w:r>
    </w:p>
    <w:p w14:paraId="1384DFD3" w14:textId="04FFD2FC" w:rsidR="0077574B" w:rsidRPr="00FD0BB1" w:rsidRDefault="00287669" w:rsidP="00FD0BB1">
      <w:pPr>
        <w:pStyle w:val="Odrka1-1"/>
        <w:numPr>
          <w:ilvl w:val="0"/>
          <w:numId w:val="0"/>
        </w:numPr>
        <w:spacing w:after="0"/>
        <w:ind w:left="1077"/>
        <w:rPr>
          <w:rFonts w:ascii="Verdana" w:hAnsi="Verdana"/>
        </w:rPr>
      </w:pPr>
      <w:r w:rsidRPr="00FD0BB1">
        <w:rPr>
          <w:rFonts w:ascii="Verdana" w:hAnsi="Verdana"/>
        </w:rPr>
        <w:t>SO 08-10-01 ŽST Kladno - Ostrovec, železniční svršek</w:t>
      </w:r>
    </w:p>
    <w:p w14:paraId="654DD28E" w14:textId="26CB2EED" w:rsidR="00F5015F" w:rsidRPr="00FD0BB1" w:rsidRDefault="00F5015F" w:rsidP="00FD0BB1">
      <w:pPr>
        <w:pStyle w:val="Odrka1-1"/>
        <w:numPr>
          <w:ilvl w:val="0"/>
          <w:numId w:val="0"/>
        </w:numPr>
        <w:spacing w:after="0"/>
        <w:ind w:left="1077"/>
        <w:rPr>
          <w:rFonts w:ascii="Verdana" w:hAnsi="Verdana"/>
        </w:rPr>
      </w:pPr>
      <w:r w:rsidRPr="00FD0BB1">
        <w:rPr>
          <w:rFonts w:ascii="Verdana" w:hAnsi="Verdana"/>
        </w:rPr>
        <w:t>SO 06-20-01</w:t>
      </w:r>
      <w:r w:rsidR="00D429CF" w:rsidRPr="00FD0BB1">
        <w:rPr>
          <w:rFonts w:ascii="Verdana" w:hAnsi="Verdana"/>
        </w:rPr>
        <w:t xml:space="preserve"> Most – podchod v km 28,038</w:t>
      </w:r>
    </w:p>
    <w:p w14:paraId="5AEA12EC" w14:textId="3EAB1802" w:rsidR="00F5015F" w:rsidRPr="00FD0BB1" w:rsidRDefault="00F5015F" w:rsidP="00FD0BB1">
      <w:pPr>
        <w:pStyle w:val="Odrka1-1"/>
        <w:numPr>
          <w:ilvl w:val="0"/>
          <w:numId w:val="0"/>
        </w:numPr>
        <w:spacing w:after="0"/>
        <w:ind w:left="1077"/>
        <w:rPr>
          <w:rFonts w:ascii="Verdana" w:hAnsi="Verdana"/>
        </w:rPr>
      </w:pPr>
      <w:r w:rsidRPr="00FD0BB1">
        <w:rPr>
          <w:rFonts w:ascii="Verdana" w:hAnsi="Verdana"/>
        </w:rPr>
        <w:t>SO 06-22-01</w:t>
      </w:r>
      <w:r w:rsidR="00D429CF" w:rsidRPr="00FD0BB1">
        <w:rPr>
          <w:rFonts w:ascii="Verdana" w:hAnsi="Verdana"/>
        </w:rPr>
        <w:t xml:space="preserve"> Silniční most – podchod v km 28,038</w:t>
      </w:r>
    </w:p>
    <w:p w14:paraId="44C4C8E9" w14:textId="28F9E1DA" w:rsidR="001C3524" w:rsidRPr="00FD0BB1" w:rsidRDefault="001C3524" w:rsidP="00FD0BB1">
      <w:pPr>
        <w:pStyle w:val="Odrka1-1"/>
        <w:numPr>
          <w:ilvl w:val="0"/>
          <w:numId w:val="0"/>
        </w:numPr>
        <w:spacing w:after="0"/>
        <w:ind w:left="1077"/>
        <w:rPr>
          <w:rFonts w:ascii="Verdana" w:hAnsi="Verdana"/>
        </w:rPr>
      </w:pPr>
      <w:r w:rsidRPr="00FD0BB1">
        <w:rPr>
          <w:rFonts w:ascii="Verdana" w:hAnsi="Verdana"/>
        </w:rPr>
        <w:t>SO 06-61-01 ŽST Kladno, TV</w:t>
      </w:r>
    </w:p>
    <w:p w14:paraId="155A2EC8" w14:textId="1FD8DE8E" w:rsidR="001C3524" w:rsidRPr="00FD0BB1" w:rsidRDefault="001C3524" w:rsidP="00FD0BB1">
      <w:pPr>
        <w:pStyle w:val="Odrka1-1"/>
        <w:numPr>
          <w:ilvl w:val="0"/>
          <w:numId w:val="0"/>
        </w:numPr>
        <w:spacing w:after="0"/>
        <w:ind w:left="1077"/>
        <w:rPr>
          <w:rFonts w:ascii="Verdana" w:hAnsi="Verdana"/>
        </w:rPr>
      </w:pPr>
      <w:r w:rsidRPr="00FD0BB1">
        <w:rPr>
          <w:rFonts w:ascii="Verdana" w:hAnsi="Verdana"/>
        </w:rPr>
        <w:t>SO 06-61-01.1 ŽST Kladno, TV – stavební část</w:t>
      </w:r>
    </w:p>
    <w:p w14:paraId="2394BD97" w14:textId="4F52463E" w:rsidR="00FD0BB1" w:rsidRPr="00FD0BB1" w:rsidRDefault="00FD0BB1" w:rsidP="00FD0BB1">
      <w:pPr>
        <w:pStyle w:val="Odrka1-1"/>
        <w:numPr>
          <w:ilvl w:val="0"/>
          <w:numId w:val="0"/>
        </w:numPr>
        <w:spacing w:after="0"/>
        <w:ind w:left="1077"/>
        <w:rPr>
          <w:rFonts w:ascii="Verdana" w:hAnsi="Verdana"/>
        </w:rPr>
      </w:pPr>
      <w:r w:rsidRPr="00FD0BB1">
        <w:rPr>
          <w:rFonts w:ascii="Verdana" w:hAnsi="Verdana"/>
        </w:rPr>
        <w:t>SO 07-61-01 Kladno – Kladno-Ostrovec, TV</w:t>
      </w:r>
    </w:p>
    <w:p w14:paraId="225D9AC2" w14:textId="5EDACAD5" w:rsidR="00FD0BB1" w:rsidRPr="00FD0BB1" w:rsidRDefault="00FD0BB1" w:rsidP="00FD0BB1">
      <w:pPr>
        <w:pStyle w:val="Odrka1-1"/>
        <w:numPr>
          <w:ilvl w:val="0"/>
          <w:numId w:val="0"/>
        </w:numPr>
        <w:spacing w:after="0"/>
        <w:ind w:left="1077"/>
        <w:rPr>
          <w:rFonts w:ascii="Verdana" w:hAnsi="Verdana"/>
        </w:rPr>
      </w:pPr>
      <w:r w:rsidRPr="00FD0BB1">
        <w:rPr>
          <w:rFonts w:ascii="Verdana" w:hAnsi="Verdana"/>
        </w:rPr>
        <w:t>SO 07-61-01.1 Kladno – Kladno-Ostrovec, TV – stavební část</w:t>
      </w:r>
    </w:p>
    <w:p w14:paraId="0AA43E4D" w14:textId="7C9FBEE0" w:rsidR="00FD0BB1" w:rsidRPr="00FD0BB1" w:rsidRDefault="00FD0BB1" w:rsidP="00FD0BB1">
      <w:pPr>
        <w:pStyle w:val="Odrka1-1"/>
        <w:numPr>
          <w:ilvl w:val="0"/>
          <w:numId w:val="0"/>
        </w:numPr>
        <w:spacing w:after="0"/>
        <w:ind w:left="1077"/>
        <w:rPr>
          <w:rFonts w:ascii="Verdana" w:hAnsi="Verdana"/>
        </w:rPr>
      </w:pPr>
      <w:r w:rsidRPr="00FD0BB1">
        <w:rPr>
          <w:rFonts w:ascii="Verdana" w:hAnsi="Verdana"/>
        </w:rPr>
        <w:t>SO 08-61-01 ŽST Kladno – Ostrovec, TV</w:t>
      </w:r>
    </w:p>
    <w:p w14:paraId="176A93FC" w14:textId="5B92AEA3" w:rsidR="00FD0BB1" w:rsidRPr="00FD0BB1" w:rsidRDefault="00FD0BB1" w:rsidP="00F5015F">
      <w:pPr>
        <w:pStyle w:val="Odrka1-1"/>
        <w:numPr>
          <w:ilvl w:val="0"/>
          <w:numId w:val="0"/>
        </w:numPr>
        <w:ind w:left="1077"/>
        <w:rPr>
          <w:rFonts w:ascii="Verdana" w:hAnsi="Verdana"/>
        </w:rPr>
      </w:pPr>
      <w:r w:rsidRPr="00FD0BB1">
        <w:rPr>
          <w:rFonts w:ascii="Verdana" w:hAnsi="Verdana"/>
        </w:rPr>
        <w:t>SO 08-61-01.1 ŽST Kladno – Ostrovec, TV – stavební část</w:t>
      </w:r>
    </w:p>
    <w:p w14:paraId="52170A43" w14:textId="77777777" w:rsidR="0035531B" w:rsidRPr="00FC6651" w:rsidRDefault="0035531B" w:rsidP="0060115D">
      <w:pPr>
        <w:pStyle w:val="Odrka1-1"/>
      </w:pPr>
      <w:r w:rsidRPr="00FC6651">
        <w:t>Vlastními prostředky se rozumí Věci určené pro dílo</w:t>
      </w:r>
      <w:r w:rsidR="00845C50" w:rsidRPr="00FC6651">
        <w:t xml:space="preserve"> a </w:t>
      </w:r>
      <w:r w:rsidRPr="00FC6651">
        <w:t>Personál zhotovitele specifikovaný</w:t>
      </w:r>
      <w:r w:rsidR="00092CC9" w:rsidRPr="00FC6651">
        <w:t xml:space="preserve"> v </w:t>
      </w:r>
      <w:r w:rsidRPr="00FC6651">
        <w:t>pod-článku 4.4.3 Zvláštních podmínek.</w:t>
      </w:r>
    </w:p>
    <w:p w14:paraId="58F183A1" w14:textId="190BD570" w:rsidR="0035531B" w:rsidRPr="00FC6651" w:rsidRDefault="0035531B" w:rsidP="0060115D">
      <w:pPr>
        <w:pStyle w:val="Odrka1-1"/>
      </w:pPr>
      <w:r w:rsidRPr="00FC6651">
        <w:t xml:space="preserve">Výše uvedené vyhrazené části plnění veřejné zakázky jsou tvořeny </w:t>
      </w:r>
      <w:r w:rsidR="00A95C0A" w:rsidRPr="00FC6651">
        <w:t>SO</w:t>
      </w:r>
      <w:r w:rsidRPr="00FC6651">
        <w:t xml:space="preserve">, jejichž provádění má důležitý význam pro </w:t>
      </w:r>
      <w:r w:rsidR="006263E9" w:rsidRPr="00FC6651">
        <w:rPr>
          <w:rFonts w:cs="Calibri"/>
        </w:rPr>
        <w:t>realizaci stavby jako celku</w:t>
      </w:r>
      <w:r w:rsidR="006263E9" w:rsidRPr="00FC6651">
        <w:t xml:space="preserve"> a včasné ukončení výlukových prací</w:t>
      </w:r>
      <w:r w:rsidRPr="00FC6651">
        <w:t>. Zadavatel má</w:t>
      </w:r>
      <w:r w:rsidR="0060115D" w:rsidRPr="00FC6651">
        <w:t xml:space="preserve"> z </w:t>
      </w:r>
      <w:r w:rsidRPr="00FC6651">
        <w:t>těchto důvodů zvýšený zájem na řádném</w:t>
      </w:r>
      <w:r w:rsidR="00845C50" w:rsidRPr="00FC6651">
        <w:t xml:space="preserve"> a </w:t>
      </w:r>
      <w:r w:rsidRPr="00FC6651">
        <w:t>včasném plnění těchto částí předmětu veřejné zakázky.</w:t>
      </w:r>
      <w:r w:rsidR="0060115D" w:rsidRPr="00FC6651">
        <w:t xml:space="preserve"> S </w:t>
      </w:r>
      <w:r w:rsidRPr="00FC6651">
        <w:t>ohledem na to považuje zadavatel za potřebné zajistit, aby tuto část předmětu plnění prováděl kvalifikovaný</w:t>
      </w:r>
      <w:r w:rsidR="00845C50" w:rsidRPr="00FC6651">
        <w:t xml:space="preserve"> a </w:t>
      </w:r>
      <w:r w:rsidRPr="00FC6651">
        <w:t>ekonomicky způsobilý dodavatel, vůči kterému může zadavatel na základě uzavřené smlouvy</w:t>
      </w:r>
      <w:r w:rsidR="00092CC9" w:rsidRPr="00FC6651">
        <w:t xml:space="preserve"> o </w:t>
      </w:r>
      <w:r w:rsidRPr="00FC6651">
        <w:t>dílo uplatňovat přímý vliv.</w:t>
      </w:r>
    </w:p>
    <w:p w14:paraId="4453A8C8" w14:textId="393D63EC" w:rsidR="0035531B" w:rsidRDefault="0035531B" w:rsidP="0060115D">
      <w:pPr>
        <w:pStyle w:val="Odrka1-1"/>
      </w:pPr>
      <w:r w:rsidRPr="00FC6651">
        <w:t xml:space="preserve">Výše uvedené vyhrazené stavební objekty představují svou finanční hodnotou celkem </w:t>
      </w:r>
      <w:r w:rsidRPr="007835D3">
        <w:rPr>
          <w:b/>
        </w:rPr>
        <w:t xml:space="preserve">cca </w:t>
      </w:r>
      <w:r w:rsidR="00B63B89" w:rsidRPr="007835D3">
        <w:rPr>
          <w:b/>
        </w:rPr>
        <w:t>20</w:t>
      </w:r>
      <w:r w:rsidR="006263E9" w:rsidRPr="007835D3">
        <w:rPr>
          <w:b/>
        </w:rPr>
        <w:t xml:space="preserve"> %</w:t>
      </w:r>
      <w:r w:rsidR="0060115D" w:rsidRPr="00CB6A3A">
        <w:t xml:space="preserve"> z </w:t>
      </w:r>
      <w:r w:rsidRPr="00CB6A3A">
        <w:t xml:space="preserve">předmětu </w:t>
      </w:r>
      <w:r w:rsidRPr="00FC6651">
        <w:t>plnění veřejné zakázky. Zadavatel</w:t>
      </w:r>
      <w:r w:rsidR="00092CC9" w:rsidRPr="00FC6651">
        <w:t xml:space="preserve"> v </w:t>
      </w:r>
      <w:r w:rsidRPr="00FC6651">
        <w:t>souladu se ZZVZ</w:t>
      </w:r>
      <w:r w:rsidR="00845C50" w:rsidRPr="00FC6651">
        <w:t xml:space="preserve"> a s </w:t>
      </w:r>
      <w:r w:rsidRPr="00FC6651">
        <w:t xml:space="preserve">účelem provedené výhrady </w:t>
      </w:r>
      <w:r>
        <w:t>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73DA3F61" w14:textId="77777777" w:rsidR="00D94A00"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p>
    <w:p w14:paraId="587ECCB5" w14:textId="3EB1E0A0" w:rsidR="0035531B" w:rsidRDefault="0035531B" w:rsidP="00D94A00">
      <w:pPr>
        <w:pStyle w:val="Odrka1-2-"/>
        <w:numPr>
          <w:ilvl w:val="0"/>
          <w:numId w:val="27"/>
        </w:numPr>
        <w:ind w:left="1843" w:hanging="283"/>
      </w:pPr>
      <w:r w:rsidRPr="00D94A00">
        <w:t>provádění staveb, jejich změn</w:t>
      </w:r>
      <w:r w:rsidR="00845C50" w:rsidRPr="00D94A00">
        <w:t xml:space="preserve"> a </w:t>
      </w:r>
      <w:r w:rsidR="00EF27F0">
        <w:t>odstraňování,</w:t>
      </w:r>
      <w:r w:rsidRPr="00D94A00">
        <w:t xml:space="preserve"> </w:t>
      </w:r>
    </w:p>
    <w:p w14:paraId="23A0F5C5" w14:textId="0C93B0C0" w:rsidR="005033A8" w:rsidRPr="00D94A00" w:rsidRDefault="00A671F9" w:rsidP="00D94A00">
      <w:pPr>
        <w:pStyle w:val="Odrka1-2-"/>
        <w:numPr>
          <w:ilvl w:val="0"/>
          <w:numId w:val="27"/>
        </w:numPr>
        <w:ind w:left="1843" w:hanging="283"/>
      </w:pPr>
      <w:r>
        <w:t>r</w:t>
      </w:r>
      <w:r w:rsidR="00EF27F0" w:rsidRPr="00D1467D">
        <w:t>evize, prohlídky a zkoušky určených technických zařízení v</w:t>
      </w:r>
      <w:r w:rsidR="00EF27F0">
        <w:t> </w:t>
      </w:r>
      <w:r w:rsidR="00EF27F0" w:rsidRPr="00D1467D">
        <w:t>provozu</w:t>
      </w:r>
      <w:r w:rsidR="00EF27F0">
        <w:t>;</w:t>
      </w:r>
    </w:p>
    <w:p w14:paraId="1380239C" w14:textId="25D82105" w:rsidR="0035531B" w:rsidRPr="00D94A00" w:rsidRDefault="0035531B" w:rsidP="0060115D">
      <w:pPr>
        <w:pStyle w:val="Odrka1-2-"/>
      </w:pPr>
      <w:r w:rsidRPr="00D94A00">
        <w:t>profesní způsobilost týkající se předložení dokladu</w:t>
      </w:r>
      <w:r w:rsidR="00092CC9" w:rsidRPr="00D94A00">
        <w:t xml:space="preserve"> o </w:t>
      </w:r>
      <w:r w:rsidRPr="00D94A00">
        <w:t>autorizaci</w:t>
      </w:r>
      <w:r w:rsidR="00092CC9" w:rsidRPr="00D94A00">
        <w:t xml:space="preserve"> v </w:t>
      </w:r>
      <w:r w:rsidR="00BB4AF2" w:rsidRPr="00D94A00">
        <w:t>rozsahu dle § </w:t>
      </w:r>
      <w:r w:rsidRPr="00D94A00">
        <w:t xml:space="preserve">5 odst. 3 </w:t>
      </w:r>
      <w:r w:rsidRPr="00931BD2">
        <w:t xml:space="preserve">písm. </w:t>
      </w:r>
      <w:r w:rsidR="00D94A00" w:rsidRPr="00931BD2">
        <w:rPr>
          <w:b/>
        </w:rPr>
        <w:t>b)</w:t>
      </w:r>
      <w:r w:rsidR="004A0FB8">
        <w:t>,</w:t>
      </w:r>
      <w:r w:rsidR="00D429CF" w:rsidRPr="00931BD2">
        <w:t xml:space="preserve"> </w:t>
      </w:r>
      <w:r w:rsidR="00D429CF" w:rsidRPr="00931BD2">
        <w:rPr>
          <w:b/>
        </w:rPr>
        <w:t>d)</w:t>
      </w:r>
      <w:r w:rsidR="004A0FB8">
        <w:t xml:space="preserve"> a </w:t>
      </w:r>
      <w:r w:rsidR="004A0FB8">
        <w:rPr>
          <w:b/>
        </w:rPr>
        <w:t>e)</w:t>
      </w:r>
      <w:r w:rsidRPr="00931BD2">
        <w:t xml:space="preserve"> autorizačního zákona; </w:t>
      </w:r>
    </w:p>
    <w:p w14:paraId="35E2C1B5" w14:textId="03EA3A2D"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8.5 Pokynů:</w:t>
      </w:r>
    </w:p>
    <w:p w14:paraId="728F2B7E" w14:textId="398ABFA4" w:rsidR="0035531B" w:rsidRPr="0002780C" w:rsidRDefault="0035531B" w:rsidP="006B6B49">
      <w:pPr>
        <w:pStyle w:val="Odrka1-1"/>
        <w:tabs>
          <w:tab w:val="clear" w:pos="1077"/>
        </w:tabs>
        <w:ind w:left="1843"/>
      </w:pPr>
      <w:r w:rsidRPr="00CE5B58">
        <w:t>nejméně jednu nejvýznamnější stavební práci, jež zahrnovala novostavbu</w:t>
      </w:r>
      <w:r w:rsidR="00D94A00" w:rsidRPr="00CE5B58">
        <w:t xml:space="preserve"> nebo</w:t>
      </w:r>
      <w:r w:rsidRPr="00CE5B58">
        <w:t xml:space="preserve"> rekonstrukci </w:t>
      </w:r>
      <w:r w:rsidRPr="00CE5B58">
        <w:rPr>
          <w:rStyle w:val="Tun9b"/>
        </w:rPr>
        <w:t>železničního svršku</w:t>
      </w:r>
      <w:r w:rsidRPr="00CE5B58">
        <w:t xml:space="preserve"> na dvoukolejné nebo vícekolejné </w:t>
      </w:r>
      <w:r w:rsidRPr="0077574B">
        <w:t>elektrifikované trati</w:t>
      </w:r>
      <w:r w:rsidR="00845C50" w:rsidRPr="0077574B">
        <w:t xml:space="preserve"> s</w:t>
      </w:r>
      <w:r w:rsidR="00115DD3" w:rsidRPr="0077574B">
        <w:t>e souhrnnou</w:t>
      </w:r>
      <w:r w:rsidR="00845C50" w:rsidRPr="0077574B">
        <w:t> </w:t>
      </w:r>
      <w:r w:rsidRPr="0077574B">
        <w:t xml:space="preserve">délkou traťového úseku nejméně </w:t>
      </w:r>
      <w:r w:rsidR="00D94A00" w:rsidRPr="0077574B">
        <w:rPr>
          <w:b/>
        </w:rPr>
        <w:t>1,7 km</w:t>
      </w:r>
      <w:r w:rsidRPr="0077574B">
        <w:t xml:space="preserve">, </w:t>
      </w:r>
      <w:r w:rsidRPr="0077574B">
        <w:lastRenderedPageBreak/>
        <w:t>nebo</w:t>
      </w:r>
      <w:r w:rsidR="00092CC9" w:rsidRPr="0077574B">
        <w:t xml:space="preserve"> v </w:t>
      </w:r>
      <w:r w:rsidRPr="0077574B">
        <w:t>železniční stanici na elektrifikované trati</w:t>
      </w:r>
      <w:r w:rsidR="00845C50" w:rsidRPr="0077574B">
        <w:t xml:space="preserve"> s </w:t>
      </w:r>
      <w:r w:rsidRPr="0077574B">
        <w:t xml:space="preserve">minimálním počtem </w:t>
      </w:r>
      <w:r w:rsidR="002C40CC" w:rsidRPr="002C40CC">
        <w:rPr>
          <w:b/>
        </w:rPr>
        <w:t>14</w:t>
      </w:r>
      <w:r w:rsidRPr="0077574B">
        <w:rPr>
          <w:b/>
        </w:rPr>
        <w:t xml:space="preserve"> ks</w:t>
      </w:r>
      <w:r w:rsidRPr="0077574B">
        <w:t xml:space="preserve"> výhybek,</w:t>
      </w:r>
      <w:r w:rsidR="00845C50" w:rsidRPr="0077574B">
        <w:t xml:space="preserve"> a </w:t>
      </w:r>
      <w:r w:rsidRPr="0077574B">
        <w:t>to</w:t>
      </w:r>
      <w:r w:rsidR="00092CC9" w:rsidRPr="0077574B">
        <w:t xml:space="preserve"> v </w:t>
      </w:r>
      <w:r w:rsidRPr="0077574B">
        <w:t xml:space="preserve">hodnotě nejméně </w:t>
      </w:r>
      <w:r w:rsidR="00CE5B58" w:rsidRPr="0077574B">
        <w:rPr>
          <w:b/>
        </w:rPr>
        <w:t>110 mil.</w:t>
      </w:r>
      <w:r w:rsidRPr="0077574B">
        <w:t xml:space="preserve"> </w:t>
      </w:r>
      <w:r w:rsidRPr="00CE5B58">
        <w:rPr>
          <w:b/>
        </w:rPr>
        <w:t>Kč</w:t>
      </w:r>
      <w:r w:rsidRPr="00CE5B58">
        <w:t xml:space="preserve"> bez DPH</w:t>
      </w:r>
      <w:r w:rsidR="00CE5B58" w:rsidRPr="00CE5B58">
        <w:t xml:space="preserve">, </w:t>
      </w:r>
      <w:r w:rsidRPr="00CE5B58">
        <w:t xml:space="preserve">tuto nejvýznamnější stavební práci nelze prokazovat prostřednictvím </w:t>
      </w:r>
      <w:r w:rsidRPr="0002780C">
        <w:t>poddodavatele</w:t>
      </w:r>
      <w:r w:rsidR="007835D3">
        <w:t>,</w:t>
      </w:r>
      <w:r w:rsidR="00784A34" w:rsidRPr="0002780C">
        <w:t xml:space="preserve"> </w:t>
      </w:r>
    </w:p>
    <w:p w14:paraId="6922DFE1" w14:textId="1F9A9305" w:rsidR="00D429CF" w:rsidRDefault="00D429CF" w:rsidP="006B6B49">
      <w:pPr>
        <w:pStyle w:val="Odrka1-1"/>
        <w:tabs>
          <w:tab w:val="clear" w:pos="1077"/>
        </w:tabs>
        <w:ind w:left="1843"/>
      </w:pPr>
      <w:r w:rsidRPr="0002780C">
        <w:t xml:space="preserve">nejméně jednu nejvýznamnější stavební práci, jež zahrnovala novostavbu </w:t>
      </w:r>
      <w:r w:rsidRPr="0002780C">
        <w:rPr>
          <w:rStyle w:val="Tun9b"/>
        </w:rPr>
        <w:t>železničního</w:t>
      </w:r>
      <w:r w:rsidR="009D7947">
        <w:rPr>
          <w:rStyle w:val="Tun9b"/>
        </w:rPr>
        <w:t xml:space="preserve"> železobetonového</w:t>
      </w:r>
      <w:r w:rsidRPr="0002780C">
        <w:rPr>
          <w:rStyle w:val="Tun9b"/>
        </w:rPr>
        <w:t xml:space="preserve"> mostu </w:t>
      </w:r>
      <w:r w:rsidRPr="0002780C">
        <w:t xml:space="preserve">v hodnotě nejméně </w:t>
      </w:r>
      <w:r w:rsidRPr="0002780C">
        <w:rPr>
          <w:b/>
        </w:rPr>
        <w:t>17 mil.</w:t>
      </w:r>
      <w:r w:rsidRPr="0002780C">
        <w:t xml:space="preserve"> </w:t>
      </w:r>
      <w:r w:rsidRPr="0002780C">
        <w:rPr>
          <w:b/>
        </w:rPr>
        <w:t>Kč</w:t>
      </w:r>
      <w:r w:rsidRPr="0002780C">
        <w:t xml:space="preserve"> bez DPH o délce </w:t>
      </w:r>
      <w:r w:rsidR="000D4E5B">
        <w:t xml:space="preserve">nebo šířce </w:t>
      </w:r>
      <w:r w:rsidRPr="0002780C">
        <w:t xml:space="preserve">nejméně </w:t>
      </w:r>
      <w:r w:rsidRPr="0002780C">
        <w:rPr>
          <w:b/>
        </w:rPr>
        <w:t>30</w:t>
      </w:r>
      <w:r w:rsidRPr="0002780C">
        <w:t xml:space="preserve"> </w:t>
      </w:r>
      <w:r w:rsidRPr="0002780C">
        <w:rPr>
          <w:b/>
        </w:rPr>
        <w:t>m</w:t>
      </w:r>
      <w:r w:rsidRPr="0002780C">
        <w:t>, tuto nejvýznamnější stavební práci nelze prokazovat prostřednictvím poddodavatele</w:t>
      </w:r>
      <w:r w:rsidR="007835D3">
        <w:t>,</w:t>
      </w:r>
    </w:p>
    <w:p w14:paraId="4DE0E931" w14:textId="7D200D4D" w:rsidR="007F7BE5" w:rsidRPr="0002780C" w:rsidRDefault="00EF27F0" w:rsidP="006B6B49">
      <w:pPr>
        <w:pStyle w:val="Odrka1-1"/>
        <w:tabs>
          <w:tab w:val="clear" w:pos="1077"/>
        </w:tabs>
        <w:ind w:left="1843"/>
      </w:pPr>
      <w:r>
        <w:t>nejméně jednu nejvýznamnější stavební práci, jež zahrnovala n</w:t>
      </w:r>
      <w:r w:rsidRPr="00DA2E33">
        <w:t xml:space="preserve">ovostavbu nebo rekonstrukci </w:t>
      </w:r>
      <w:r w:rsidRPr="00DA2E33">
        <w:rPr>
          <w:rStyle w:val="Tun9b"/>
        </w:rPr>
        <w:t xml:space="preserve">trakčního vedení </w:t>
      </w:r>
      <w:r w:rsidRPr="00DA2E33">
        <w:t>na dvoukolejné nebo vícekolejné trati se souhrnnou délkou traťového úseku nej</w:t>
      </w:r>
      <w:bookmarkStart w:id="13" w:name="_GoBack"/>
      <w:bookmarkEnd w:id="13"/>
      <w:r w:rsidRPr="00DA2E33">
        <w:t xml:space="preserve">méně </w:t>
      </w:r>
      <w:r w:rsidRPr="00DA2E33">
        <w:rPr>
          <w:b/>
        </w:rPr>
        <w:t>1,7 km</w:t>
      </w:r>
      <w:r w:rsidRPr="00DA2E33">
        <w:t xml:space="preserve"> nebo v železniční stanici s minimálním počtem </w:t>
      </w:r>
      <w:r w:rsidR="002C40CC">
        <w:rPr>
          <w:b/>
        </w:rPr>
        <w:t>14</w:t>
      </w:r>
      <w:r w:rsidRPr="00DA2E33">
        <w:t xml:space="preserve"> </w:t>
      </w:r>
      <w:r w:rsidRPr="00DA2E33">
        <w:rPr>
          <w:b/>
        </w:rPr>
        <w:t>ks</w:t>
      </w:r>
      <w:r w:rsidRPr="00DA2E33">
        <w:t xml:space="preserve"> výhybek, a to v hodnotě nejméně </w:t>
      </w:r>
      <w:r w:rsidRPr="00DA2E33">
        <w:rPr>
          <w:b/>
        </w:rPr>
        <w:t>30 mil. Kč</w:t>
      </w:r>
      <w:r w:rsidRPr="00DA2E33">
        <w:t xml:space="preserve"> bez DPH</w:t>
      </w:r>
      <w:r>
        <w:t>,</w:t>
      </w:r>
      <w:r w:rsidRPr="00DA2E33">
        <w:t xml:space="preserve"> </w:t>
      </w:r>
      <w:r w:rsidRPr="0002780C">
        <w:t>tuto nejvýznamnější stavební práci nelze prokazovat prostřednictvím poddodavatele</w:t>
      </w:r>
      <w:r>
        <w:t>;</w:t>
      </w:r>
    </w:p>
    <w:p w14:paraId="3AD94510"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7354F47B" w:rsidR="0035531B" w:rsidRDefault="0035531B" w:rsidP="00BC6D2B">
      <w:pPr>
        <w:pStyle w:val="Odrka1-2-"/>
      </w:pPr>
      <w:r>
        <w:t>požadavek kritéria technické kvalifikace na předložení seznamu odborného personálu dodavatele</w:t>
      </w:r>
      <w:r w:rsidR="00092CC9">
        <w:t xml:space="preserve"> v </w:t>
      </w:r>
      <w:r w:rsidR="00CE5B58">
        <w:t>rozsahu funkce:</w:t>
      </w:r>
    </w:p>
    <w:p w14:paraId="53A7E717" w14:textId="77777777" w:rsidR="00D429CF" w:rsidRPr="00D429CF" w:rsidRDefault="00CE5B58" w:rsidP="0020675B">
      <w:pPr>
        <w:pStyle w:val="Odrka1-1"/>
        <w:tabs>
          <w:tab w:val="clear" w:pos="1077"/>
          <w:tab w:val="num" w:pos="1843"/>
        </w:tabs>
        <w:ind w:left="1843" w:hanging="284"/>
        <w:rPr>
          <w:lang w:val="en-US"/>
        </w:rPr>
      </w:pPr>
      <w:r w:rsidRPr="00B05888">
        <w:t>specialisty (vedoucího prací) na železniční svršek</w:t>
      </w:r>
      <w:r w:rsidR="00D429CF">
        <w:t>,</w:t>
      </w:r>
    </w:p>
    <w:p w14:paraId="7ADF883B" w14:textId="50F2C67F" w:rsidR="00CE5B58" w:rsidRPr="00285166" w:rsidRDefault="00D429CF" w:rsidP="0020675B">
      <w:pPr>
        <w:pStyle w:val="Odrka1-1"/>
        <w:tabs>
          <w:tab w:val="clear" w:pos="1077"/>
          <w:tab w:val="num" w:pos="1843"/>
        </w:tabs>
        <w:ind w:left="1843" w:hanging="284"/>
        <w:rPr>
          <w:lang w:val="en-US"/>
        </w:rPr>
      </w:pPr>
      <w:r w:rsidRPr="0002780C">
        <w:t>specialisty (vedoucího prací) na mosty a inženýrské konstrukce</w:t>
      </w:r>
      <w:r w:rsidR="00285166">
        <w:t>,</w:t>
      </w:r>
    </w:p>
    <w:p w14:paraId="0CB5D620" w14:textId="3424BA8E" w:rsidR="00285166" w:rsidRPr="0002780C" w:rsidRDefault="00285166" w:rsidP="0020675B">
      <w:pPr>
        <w:pStyle w:val="Odrka1-1"/>
        <w:tabs>
          <w:tab w:val="clear" w:pos="1077"/>
          <w:tab w:val="num" w:pos="1843"/>
        </w:tabs>
        <w:ind w:left="1843" w:hanging="284"/>
        <w:rPr>
          <w:lang w:val="en-US"/>
        </w:rPr>
      </w:pPr>
      <w:r>
        <w:t>specialisty (ved</w:t>
      </w:r>
      <w:r w:rsidR="007835D3">
        <w:t>oucího prací) na trakční vedení;</w:t>
      </w:r>
    </w:p>
    <w:p w14:paraId="700BDE64" w14:textId="63B8D0C1" w:rsidR="0035531B" w:rsidRDefault="0035531B" w:rsidP="00BC6D2B">
      <w:pPr>
        <w:pStyle w:val="Odrka1-2-"/>
      </w:pPr>
      <w:r w:rsidRPr="00024687">
        <w:t>požadavek kritéria technické kvalifikace na předložení přehledu technických zařízení, které bude mít dodavatel při plnění veřejné zakázky</w:t>
      </w:r>
      <w:r w:rsidR="00BC6D2B" w:rsidRPr="00024687">
        <w:t xml:space="preserve"> k </w:t>
      </w:r>
      <w:r w:rsidRPr="00024687">
        <w:t>dispozici, přičemž</w:t>
      </w:r>
      <w:r w:rsidR="0060115D" w:rsidRPr="00024687">
        <w:t xml:space="preserve"> z </w:t>
      </w:r>
      <w:r w:rsidRPr="00024687">
        <w:t>předloženého přehledu musí plynout, že dodavatel bude mít při plnění</w:t>
      </w:r>
      <w:r w:rsidR="00BC6D2B" w:rsidRPr="00024687">
        <w:t xml:space="preserve"> k</w:t>
      </w:r>
      <w:r w:rsidR="00024687" w:rsidRPr="00024687">
        <w:t xml:space="preserve"> dispozici: </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24687" w:rsidRPr="00C16E21" w14:paraId="1AD51963" w14:textId="77777777" w:rsidTr="002851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3844286C" w14:textId="77777777" w:rsidR="00024687" w:rsidRPr="00C16E21" w:rsidRDefault="00024687" w:rsidP="006B6B49">
            <w:r w:rsidRPr="00C16E21">
              <w:t>Zařízení:</w:t>
            </w:r>
          </w:p>
        </w:tc>
        <w:tc>
          <w:tcPr>
            <w:tcW w:w="2120" w:type="dxa"/>
            <w:tcBorders>
              <w:bottom w:val="single" w:sz="2" w:space="0" w:color="auto"/>
            </w:tcBorders>
          </w:tcPr>
          <w:p w14:paraId="29CF9007" w14:textId="77777777" w:rsidR="00024687" w:rsidRPr="00C16E21" w:rsidRDefault="00024687" w:rsidP="006B6B49">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24687" w:rsidRPr="00DE2ED3" w14:paraId="5D3C9D31" w14:textId="77777777" w:rsidTr="00285166">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7C3BB152" w14:textId="77777777" w:rsidR="00024687" w:rsidRPr="00DE2ED3" w:rsidRDefault="00024687" w:rsidP="006B6B49">
            <w:r w:rsidRPr="00DE2ED3">
              <w:t>Stroj na pokládku kolejí a výhybek (stroj/zařízení umožňující výstavbu kolejí a výhybek)</w:t>
            </w:r>
          </w:p>
        </w:tc>
        <w:tc>
          <w:tcPr>
            <w:tcW w:w="2120" w:type="dxa"/>
            <w:tcBorders>
              <w:top w:val="single" w:sz="2" w:space="0" w:color="auto"/>
            </w:tcBorders>
            <w:shd w:val="clear" w:color="auto" w:fill="auto"/>
          </w:tcPr>
          <w:p w14:paraId="190E8623" w14:textId="77777777" w:rsidR="00024687" w:rsidRPr="00DE2ED3" w:rsidRDefault="00024687" w:rsidP="006B6B49">
            <w:pPr>
              <w:cnfStyle w:val="000000000000" w:firstRow="0" w:lastRow="0" w:firstColumn="0" w:lastColumn="0" w:oddVBand="0" w:evenVBand="0" w:oddHBand="0" w:evenHBand="0" w:firstRowFirstColumn="0" w:firstRowLastColumn="0" w:lastRowFirstColumn="0" w:lastRowLastColumn="0"/>
            </w:pPr>
            <w:r w:rsidRPr="00DE2ED3">
              <w:t>1 ks</w:t>
            </w:r>
          </w:p>
        </w:tc>
      </w:tr>
      <w:tr w:rsidR="00024687" w:rsidRPr="00DE2ED3" w14:paraId="55F91C85" w14:textId="77777777" w:rsidTr="00285166">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79674EA4" w14:textId="77777777" w:rsidR="00024687" w:rsidRPr="00285166" w:rsidRDefault="00024687" w:rsidP="006B6B49">
            <w:r w:rsidRPr="00285166">
              <w:t xml:space="preserve">Automatické strojní zařízení pro úpravu směrové a výškové polohy koleje a výhybek (v souladu s předpisem SŽDC (ČD) S3/1 v aktuální znění, kapitola II, článek  85, 88, 90) </w:t>
            </w:r>
          </w:p>
        </w:tc>
        <w:tc>
          <w:tcPr>
            <w:tcW w:w="2120" w:type="dxa"/>
            <w:shd w:val="clear" w:color="auto" w:fill="auto"/>
          </w:tcPr>
          <w:p w14:paraId="0B40F4B9" w14:textId="77777777" w:rsidR="00024687" w:rsidRPr="00285166" w:rsidRDefault="00024687" w:rsidP="006B6B49">
            <w:pPr>
              <w:cnfStyle w:val="000000000000" w:firstRow="0" w:lastRow="0" w:firstColumn="0" w:lastColumn="0" w:oddVBand="0" w:evenVBand="0" w:oddHBand="0" w:evenHBand="0" w:firstRowFirstColumn="0" w:firstRowLastColumn="0" w:lastRowFirstColumn="0" w:lastRowLastColumn="0"/>
            </w:pPr>
            <w:r w:rsidRPr="00285166">
              <w:t>1 ks</w:t>
            </w:r>
          </w:p>
        </w:tc>
      </w:tr>
      <w:tr w:rsidR="00285166" w:rsidRPr="00DA2E33" w14:paraId="7F929D76" w14:textId="77777777" w:rsidTr="00285166">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94" w:type="dxa"/>
          </w:tcPr>
          <w:p w14:paraId="41847AC3" w14:textId="77777777" w:rsidR="00285166" w:rsidRPr="00285166" w:rsidRDefault="00285166" w:rsidP="00AA7B10">
            <w:r w:rsidRPr="00285166">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0" w:type="dxa"/>
          </w:tcPr>
          <w:p w14:paraId="12667491" w14:textId="77777777" w:rsidR="00285166" w:rsidRPr="00285166" w:rsidRDefault="00285166" w:rsidP="00AA7B10">
            <w:pPr>
              <w:cnfStyle w:val="000000000000" w:firstRow="0" w:lastRow="0" w:firstColumn="0" w:lastColumn="0" w:oddVBand="0" w:evenVBand="0" w:oddHBand="0" w:evenHBand="0" w:firstRowFirstColumn="0" w:firstRowLastColumn="0" w:lastRowFirstColumn="0" w:lastRowLastColumn="0"/>
            </w:pPr>
            <w:r w:rsidRPr="00285166">
              <w:t>1 ks</w:t>
            </w:r>
          </w:p>
        </w:tc>
      </w:tr>
    </w:tbl>
    <w:p w14:paraId="69A61CC4" w14:textId="77777777" w:rsidR="00024687" w:rsidRPr="00BC6D2B" w:rsidRDefault="00024687" w:rsidP="00024687">
      <w:pPr>
        <w:pStyle w:val="Odrka1-2-"/>
        <w:numPr>
          <w:ilvl w:val="0"/>
          <w:numId w:val="0"/>
        </w:numPr>
        <w:ind w:left="1531"/>
        <w:rPr>
          <w:highlight w:val="green"/>
        </w:rPr>
      </w:pP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lastRenderedPageBreak/>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80260722"/>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80260723"/>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80260724"/>
      <w:r>
        <w:t>OBSAH</w:t>
      </w:r>
      <w:r w:rsidR="00845C50">
        <w:t xml:space="preserve"> a </w:t>
      </w:r>
      <w:r>
        <w:t>PODÁVÁNÍ NABÍDEK</w:t>
      </w:r>
      <w:bookmarkEnd w:id="16"/>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EA3542C"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w:t>
      </w:r>
      <w:r>
        <w:lastRenderedPageBreak/>
        <w:t xml:space="preserve">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w:t>
      </w:r>
      <w:r w:rsidRPr="00FD37AD">
        <w:t xml:space="preserve">není nijak omezena. </w:t>
      </w:r>
      <w:r w:rsidR="00687D83" w:rsidRPr="00FD37AD">
        <w:t xml:space="preserve">Zadavatel poskytuje Soupis prací jako součást zadávací dokumentace ve formátu </w:t>
      </w:r>
      <w:r w:rsidR="00552763" w:rsidRPr="00FD37AD">
        <w:t>XLSX</w:t>
      </w:r>
      <w:r w:rsidR="00687D83" w:rsidRPr="00FD37AD">
        <w:t xml:space="preserve"> a ve formátu XML. </w:t>
      </w:r>
      <w:r w:rsidRPr="00FD37AD">
        <w:t>Soupis prací ve formátu XML má strukturu dat dle datového předpisu</w:t>
      </w:r>
      <w:r w:rsidR="0015452E" w:rsidRPr="00FD37AD">
        <w:t xml:space="preserve"> </w:t>
      </w:r>
      <w:r w:rsidR="001A0C14" w:rsidRPr="00FD37AD">
        <w:t xml:space="preserve">XDC (popis datového předpisu viz </w:t>
      </w:r>
      <w:hyperlink r:id="rId21" w:history="1">
        <w:r w:rsidR="00B4599F" w:rsidRPr="00FD37AD">
          <w:rPr>
            <w:rStyle w:val="Hypertextovodkaz"/>
            <w:noProof w:val="0"/>
          </w:rPr>
          <w:t>https://xdc.szdc.cz</w:t>
        </w:r>
      </w:hyperlink>
      <w:r w:rsidR="00B4599F" w:rsidRPr="00FD37AD">
        <w:rPr>
          <w:rStyle w:val="Hypertextovodkaz"/>
          <w:noProof w:val="0"/>
        </w:rPr>
        <w:t>)</w:t>
      </w:r>
      <w:r w:rsidRPr="00FD37AD">
        <w:t xml:space="preserve">. </w:t>
      </w:r>
      <w:r w:rsidRPr="00FD37AD">
        <w:rPr>
          <w:b/>
        </w:rPr>
        <w:t xml:space="preserve">Oceněný Soupis prací bude dodavatelem v nabídce předložen </w:t>
      </w:r>
      <w:r w:rsidR="00E11ACD" w:rsidRPr="00FD37AD">
        <w:rPr>
          <w:b/>
        </w:rPr>
        <w:t xml:space="preserve">pouze </w:t>
      </w:r>
      <w:r w:rsidRPr="00FD37AD">
        <w:rPr>
          <w:b/>
        </w:rPr>
        <w:t>ve formátu XML</w:t>
      </w:r>
      <w:r w:rsidR="00687D83" w:rsidRPr="00FD37AD">
        <w:rPr>
          <w:b/>
        </w:rPr>
        <w:t xml:space="preserve"> (datový předpis </w:t>
      </w:r>
      <w:r w:rsidR="0015452E" w:rsidRPr="00FD37AD">
        <w:rPr>
          <w:b/>
        </w:rPr>
        <w:t>X</w:t>
      </w:r>
      <w:r w:rsidR="001A0C14" w:rsidRPr="00FD37AD">
        <w:rPr>
          <w:b/>
        </w:rPr>
        <w:t>D</w:t>
      </w:r>
      <w:r w:rsidR="0015452E" w:rsidRPr="00FD37AD">
        <w:rPr>
          <w:b/>
        </w:rPr>
        <w:t>C</w:t>
      </w:r>
      <w:r w:rsidR="00687D83" w:rsidRPr="00FD37AD">
        <w:rPr>
          <w:b/>
        </w:rPr>
        <w:t>)</w:t>
      </w:r>
      <w:r w:rsidRPr="00FD37AD">
        <w:rPr>
          <w:b/>
        </w:rPr>
        <w:t>.</w:t>
      </w:r>
      <w:r w:rsidRPr="00FD37AD">
        <w:t xml:space="preserve"> V případě změn a doplnění zadávací dokumentace budou případné změny či úpravy Soupisu prací zadavatelem prováděny ve formátu XML</w:t>
      </w:r>
      <w:r w:rsidR="00687D83" w:rsidRPr="00FD37AD">
        <w:t xml:space="preserve"> </w:t>
      </w:r>
      <w:r w:rsidR="00687D83" w:rsidRPr="00FD37AD">
        <w:rPr>
          <w:rFonts w:ascii="Verdana" w:hAnsi="Verdana"/>
          <w:sz w:val="20"/>
          <w:szCs w:val="20"/>
        </w:rPr>
        <w:t xml:space="preserve">a </w:t>
      </w:r>
      <w:r w:rsidR="00552763" w:rsidRPr="00FD37AD">
        <w:rPr>
          <w:rFonts w:ascii="Verdana" w:hAnsi="Verdana"/>
          <w:sz w:val="20"/>
          <w:szCs w:val="20"/>
        </w:rPr>
        <w:t>XLSX</w:t>
      </w:r>
      <w:r w:rsidRPr="00FD37AD">
        <w:t xml:space="preserve">.  Soupis prací ve formátu XML </w:t>
      </w:r>
      <w:r w:rsidR="00687D83" w:rsidRPr="00FD37AD">
        <w:t xml:space="preserve">(datový předpis </w:t>
      </w:r>
      <w:r w:rsidR="0015452E" w:rsidRPr="00FD37AD">
        <w:t>X</w:t>
      </w:r>
      <w:r w:rsidR="001A0C14" w:rsidRPr="00FD37AD">
        <w:t>D</w:t>
      </w:r>
      <w:r w:rsidR="0015452E" w:rsidRPr="00FD37AD">
        <w:t>C</w:t>
      </w:r>
      <w:r w:rsidR="00687D83" w:rsidRPr="00FD37AD">
        <w:t xml:space="preserve">) </w:t>
      </w:r>
      <w:r w:rsidRPr="00FD37AD">
        <w:t xml:space="preserve">může dodavatel také vyplnit v modulu pro ocenění nabídkové ceny na zabezpečeném serveru </w:t>
      </w:r>
      <w:hyperlink r:id="rId22" w:history="1">
        <w:r w:rsidR="00227EE7" w:rsidRPr="00FD37AD">
          <w:rPr>
            <w:rStyle w:val="Hypertextovodkaz"/>
            <w:noProof w:val="0"/>
          </w:rPr>
          <w:t>https://xdc.szdc.cz</w:t>
        </w:r>
      </w:hyperlink>
      <w:r w:rsidRPr="00FD37AD">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487AE289"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w:t>
      </w:r>
      <w:r w:rsidRPr="00C54E2D">
        <w:t>včetně požadovaných příloh, přehled technických zařízení, které bude mít dodavatel při plnění veřejné zakázky</w:t>
      </w:r>
      <w:r w:rsidR="00BC6D2B" w:rsidRPr="00C54E2D">
        <w:t xml:space="preserve"> k </w:t>
      </w:r>
      <w:r w:rsidRPr="00C54E2D">
        <w:t>dispozici ve formě formuláře obsaženého</w:t>
      </w:r>
      <w:r w:rsidR="00092CC9" w:rsidRPr="00C54E2D">
        <w:t xml:space="preserve"> v </w:t>
      </w:r>
      <w:r w:rsidRPr="00C54E2D">
        <w:t>Příloze č. 11 těchto Pokynů včetně příloh</w:t>
      </w:r>
      <w:r w:rsidR="00845C50" w:rsidRPr="00C54E2D">
        <w:t xml:space="preserve"> a </w:t>
      </w:r>
      <w:r w:rsidRPr="00C54E2D">
        <w:t>doklady prokazující způsobilost pro výrobu</w:t>
      </w:r>
      <w:r w:rsidR="00845C50" w:rsidRPr="00C54E2D">
        <w:t xml:space="preserve"> a </w:t>
      </w:r>
      <w:r w:rsidR="00C54E2D" w:rsidRPr="00C54E2D">
        <w:t>montáž ocelových konstrukcí</w:t>
      </w:r>
      <w:r w:rsidRPr="00C54E2D">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775BD6A7" w:rsidR="0035531B" w:rsidRPr="00A1046A" w:rsidRDefault="0035531B" w:rsidP="00BC6D2B">
      <w:pPr>
        <w:pStyle w:val="Odrka1-1"/>
      </w:pPr>
      <w:r>
        <w:t>Harmonogram postupu prací zpracovaný podle požadavků zadavatele stanovených</w:t>
      </w:r>
      <w:r w:rsidR="00092CC9">
        <w:t xml:space="preserve"> </w:t>
      </w:r>
      <w:r w:rsidR="00092CC9" w:rsidRPr="00A1046A">
        <w:t>v </w:t>
      </w:r>
      <w:r w:rsidRPr="00A1046A">
        <w:t>článku 9.1 těchto Pokynů.</w:t>
      </w:r>
    </w:p>
    <w:p w14:paraId="1946C912" w14:textId="3879D8A4" w:rsidR="00A1046A" w:rsidRPr="00A1046A" w:rsidRDefault="00A1046A" w:rsidP="00BC6D2B">
      <w:pPr>
        <w:pStyle w:val="Odrka1-1"/>
      </w:pPr>
      <w:r w:rsidRPr="00A1046A">
        <w:lastRenderedPageBreak/>
        <w:t xml:space="preserve">Specifikace typu zabezpečovacího zařízení, zařízení elektrotechniky a energetiky dle č. 9.1 těchto Pokynů. </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80260725"/>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Pr="001C25D1"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r>
        <w:lastRenderedPageBreak/>
        <w:t>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w:t>
      </w:r>
      <w:r w:rsidRPr="00DA2E33">
        <w:t>zaokrouhlením na 2 desetinná místa. Další případné požadavky na vyplnění Soupisu prací stanoví Komentář</w:t>
      </w:r>
      <w:r w:rsidR="00BC6D2B" w:rsidRPr="00DA2E33">
        <w:t xml:space="preserve"> k </w:t>
      </w:r>
      <w:r w:rsidRPr="00DA2E33">
        <w:t>soupisu prací (</w:t>
      </w:r>
      <w:r w:rsidRPr="001C25D1">
        <w:t>Díl 4 část 1 zadávací dokumentace).</w:t>
      </w:r>
    </w:p>
    <w:p w14:paraId="3C913279" w14:textId="072841FE" w:rsidR="009D2EAA" w:rsidRPr="00DA2E33" w:rsidRDefault="009D2EAA" w:rsidP="00E954B3">
      <w:pPr>
        <w:pStyle w:val="Text1-1"/>
      </w:pPr>
      <w:r w:rsidRPr="001C25D1">
        <w:rPr>
          <w:b/>
        </w:rPr>
        <w:t xml:space="preserve">Zadavatel nesděluje výši předpokládané hodnoty zakázky. Zadavatel stanovuje závaznou zadávací podmínku tak, že částka </w:t>
      </w:r>
      <w:r w:rsidR="00E679F5" w:rsidRPr="001C25D1">
        <w:rPr>
          <w:b/>
        </w:rPr>
        <w:t>4 02</w:t>
      </w:r>
      <w:r w:rsidR="00E954B3" w:rsidRPr="001C25D1">
        <w:rPr>
          <w:b/>
        </w:rPr>
        <w:t>0 000 000,-</w:t>
      </w:r>
      <w:r w:rsidRPr="001C25D1">
        <w:rPr>
          <w:b/>
        </w:rPr>
        <w:t xml:space="preserve"> Kč je nejvyšší přípustnou nabídkovou cenou (bez DPH), a to pod sankcí vyloučení z další účasti v zadávacím řízení. </w:t>
      </w:r>
      <w:r w:rsidRPr="001C25D1">
        <w:t xml:space="preserve">Nabídková cena bude v Dopise nabídky uvedena v Kč bez DPH. Nabídková cena bude v nabídce zaokrouhlená na dvě desetinná místa. V případě </w:t>
      </w:r>
      <w:r w:rsidRPr="00DA2E33">
        <w:t>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80260726"/>
      <w:r w:rsidRPr="00DA2E33">
        <w:t xml:space="preserve">VARIANTY NABÍDKY, VÝHRADA </w:t>
      </w:r>
      <w:r>
        <w:t>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771AEBA1" w:rsidR="0035531B" w:rsidRDefault="00D14DBD" w:rsidP="00815C1B">
      <w:pPr>
        <w:pStyle w:val="Text1-1"/>
        <w:numPr>
          <w:ilvl w:val="0"/>
          <w:numId w:val="0"/>
        </w:numPr>
        <w:ind w:left="737"/>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80260727"/>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80260728"/>
      <w:r>
        <w:lastRenderedPageBreak/>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80260729"/>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80260730"/>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DA2E33" w:rsidRDefault="0035531B" w:rsidP="0035531B">
      <w:pPr>
        <w:pStyle w:val="Text1-1"/>
      </w:pPr>
      <w:r>
        <w:t>V souladu</w:t>
      </w:r>
      <w:r w:rsidR="00845C50">
        <w:t xml:space="preserve"> s </w:t>
      </w:r>
      <w:r>
        <w:t xml:space="preserve">§ 170 ZZVZ si zadavatel vyhrazuje právo zrušit zadávací řízení této veřejné </w:t>
      </w:r>
      <w:r w:rsidRPr="00DA2E33">
        <w:t>zakázky i bez naplnění důvodů podle § 127 ZZVZ kdykoliv před uzavřením smlouvy na plnění této veřejné zakázky.</w:t>
      </w:r>
    </w:p>
    <w:p w14:paraId="482CFA89" w14:textId="1C6E794A" w:rsidR="00574274" w:rsidRPr="00DA2E33" w:rsidRDefault="0035531B" w:rsidP="00D93518">
      <w:pPr>
        <w:pStyle w:val="Text1-1"/>
      </w:pPr>
      <w:r w:rsidRPr="00DA2E33">
        <w:t xml:space="preserve">Zadavatel si mimo </w:t>
      </w:r>
      <w:r w:rsidR="00574274" w:rsidRPr="00DA2E33">
        <w:t>jiné vyhrazuje právo zrušit zadávací řízení v případě, že k hodnocení připadnou pouze nabídky s nabídkovou cenou převyšující nejvyšší přípustnou nabídkovou cenu uvedenou v čl. 5.3 těchto Pokynů.</w:t>
      </w:r>
    </w:p>
    <w:p w14:paraId="52670F78" w14:textId="01BE89BD" w:rsidR="0035531B" w:rsidRPr="00C54E2D" w:rsidRDefault="0035531B" w:rsidP="008E1138">
      <w:pPr>
        <w:pStyle w:val="Text1-1"/>
      </w:pPr>
      <w:r w:rsidRPr="00C54E2D">
        <w:t>Zadavatel si rovněž mimo jiné vyhrazuje právo zrušit zadávací řízení, pokud stavební povolení bude obsahovat podmínky, které nebyly zohledněny</w:t>
      </w:r>
      <w:r w:rsidR="00092CC9" w:rsidRPr="00C54E2D">
        <w:t xml:space="preserve"> v </w:t>
      </w:r>
      <w:r w:rsidRPr="00C54E2D">
        <w:t>zadávací dokumentaci</w:t>
      </w:r>
      <w:r w:rsidR="00712607" w:rsidRPr="00C54E2D">
        <w:t xml:space="preserve"> a </w:t>
      </w:r>
      <w:r w:rsidR="00712607" w:rsidRPr="00C54E2D">
        <w:lastRenderedPageBreak/>
        <w:t>současně podstatným způsobem mění veřejnou zakázku</w:t>
      </w:r>
      <w:r w:rsidRPr="00C54E2D">
        <w:t>, nebo nebude-li vydané stavební povolení pravomocné.</w:t>
      </w:r>
    </w:p>
    <w:p w14:paraId="56C94A88" w14:textId="77777777" w:rsidR="0035531B" w:rsidRDefault="0035531B" w:rsidP="007038DC">
      <w:pPr>
        <w:pStyle w:val="Nadpis1-1"/>
      </w:pPr>
      <w:bookmarkStart w:id="23" w:name="_Toc80260731"/>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3E14B7A0" w:rsidR="0035531B" w:rsidRPr="001C25D1"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 xml:space="preserve">Zadavatel si dále vyhrazuje právo valorizovat smluvní cenu sjednanou ve smlouvě uzavřené s vybraným dodavatelem na základě zadávacího řízení této veřejné </w:t>
      </w:r>
      <w:r w:rsidR="000A7A9C" w:rsidRPr="001C25D1">
        <w:rPr>
          <w:szCs w:val="24"/>
        </w:rPr>
        <w:t>zakázky, a to za podmínek a způsobem stanovenými smlouvou</w:t>
      </w:r>
      <w:r w:rsidR="000A7A9C" w:rsidRPr="001C25D1">
        <w:t xml:space="preserve"> podle článku 13.8 Smluvních podmínek</w:t>
      </w:r>
      <w:r w:rsidR="000A7A9C" w:rsidRPr="001C25D1">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1C25D1">
        <w:t xml:space="preserve">odst. 4 až 6 a 9 </w:t>
      </w:r>
      <w:r w:rsidR="000A7A9C" w:rsidRPr="001C25D1">
        <w:rPr>
          <w:szCs w:val="24"/>
        </w:rPr>
        <w:t>ZZVZ.</w:t>
      </w:r>
      <w:r w:rsidR="00253C39" w:rsidRPr="001C25D1">
        <w:t xml:space="preserve"> Vyhrazenou změnou závazku je rovněž zajištění publicity stavby.</w:t>
      </w:r>
    </w:p>
    <w:p w14:paraId="3BD55CAD" w14:textId="7DAE01A2" w:rsidR="00CB4B20" w:rsidRPr="001C25D1" w:rsidRDefault="00CB4B20" w:rsidP="0035531B">
      <w:pPr>
        <w:pStyle w:val="Text1-1"/>
      </w:pPr>
      <w:r w:rsidRPr="001C25D1">
        <w:t>Objednatel si</w:t>
      </w:r>
      <w:r w:rsidR="00F02A5E" w:rsidRPr="001C25D1">
        <w:t xml:space="preserve"> v souladu s § 100 odst. </w:t>
      </w:r>
      <w:r w:rsidR="00A21D0D" w:rsidRPr="001C25D1">
        <w:t>1</w:t>
      </w:r>
      <w:r w:rsidR="00F02A5E" w:rsidRPr="001C25D1">
        <w:t xml:space="preserve"> ZZVZ</w:t>
      </w:r>
      <w:r w:rsidRPr="001C25D1">
        <w:t xml:space="preserve"> vyhrazuje změnu závazku</w:t>
      </w:r>
      <w:r w:rsidR="00F02A5E" w:rsidRPr="001C25D1">
        <w:t xml:space="preserve"> </w:t>
      </w:r>
      <w:r w:rsidR="00F757E4" w:rsidRPr="001C25D1">
        <w:t xml:space="preserve">ve věci plnění „Podjezdu Wolkerova“. </w:t>
      </w:r>
      <w:r w:rsidR="00E11F57" w:rsidRPr="001C25D1">
        <w:t xml:space="preserve">Předpokládaný rozsah plnění, který je vyhrazenou změnou závazku, je realizace těchto stavebních objektů: SO 06-20-02 Most v km 28,542, SO 06-23-01.1 Zárubní zeď Wolkerova – vlevo, SO 06-23-01.2 Zárubní zeď Wolkerova – vpravo, SO 06-23-01.3 Zárubní zeď Wolkerova - střed, SO 06-74-03 Úprava VO, ulice Wolkerova, SO 06-74-04.1 Přípojka </w:t>
      </w:r>
      <w:proofErr w:type="spellStart"/>
      <w:r w:rsidR="00E11F57" w:rsidRPr="001C25D1">
        <w:t>nn</w:t>
      </w:r>
      <w:proofErr w:type="spellEnd"/>
      <w:r w:rsidR="00E11F57" w:rsidRPr="001C25D1">
        <w:t xml:space="preserve"> ČEZ, ulice Wolkerova, SO 06-74-04.2 Přípojka </w:t>
      </w:r>
      <w:proofErr w:type="spellStart"/>
      <w:r w:rsidR="00E11F57" w:rsidRPr="001C25D1">
        <w:t>nn</w:t>
      </w:r>
      <w:proofErr w:type="spellEnd"/>
      <w:r w:rsidR="00E11F57" w:rsidRPr="001C25D1">
        <w:t xml:space="preserve"> MM Kladno, ulice Wolkerova, SO 06-70-11 Dešťová kanalizace km 28,103 (odvodnění komunikace), SO 06-70-12 Přeložka kanalizace v ul. Wolkerova, km 28,493, SO 06-71-05 Úprava vodovodu DN 400, </w:t>
      </w:r>
      <w:proofErr w:type="gramStart"/>
      <w:r w:rsidR="00E11F57" w:rsidRPr="001C25D1">
        <w:t>km 2,743</w:t>
      </w:r>
      <w:proofErr w:type="gramEnd"/>
      <w:r w:rsidR="00E11F57" w:rsidRPr="001C25D1">
        <w:t xml:space="preserve">, SO 06-71-05.1 Úprava vodovodu DN 400, km 2,743 – Armaturní šachta DN 400, SO 06-80-01 Přeložka komunikace v ulici Wolkerova, SO 90-47-02 </w:t>
      </w:r>
      <w:proofErr w:type="spellStart"/>
      <w:r w:rsidR="00E11F57" w:rsidRPr="001C25D1">
        <w:t>Denolice</w:t>
      </w:r>
      <w:proofErr w:type="spellEnd"/>
      <w:r w:rsidR="00E11F57" w:rsidRPr="001C25D1">
        <w:t xml:space="preserve"> II, SO 06-43-03 Oplocení areálu a zpevnění plochy areálu </w:t>
      </w:r>
      <w:proofErr w:type="spellStart"/>
      <w:r w:rsidR="00E11F57" w:rsidRPr="001C25D1">
        <w:t>Izomatu</w:t>
      </w:r>
      <w:proofErr w:type="spellEnd"/>
      <w:r w:rsidR="00E11F57" w:rsidRPr="001C25D1">
        <w:t>. V případě, že na tuto část stavby nebude získáno společné povolení, nebude toto vyhrazené plnění Zhotovitelem provedeno. S výstavbou „Podjezdu Wolkerova“, resp. jeho částí</w:t>
      </w:r>
      <w:r w:rsidR="00EC73FD">
        <w:t>.</w:t>
      </w:r>
      <w:r w:rsidR="00E11F57" w:rsidRPr="001C25D1">
        <w:t xml:space="preserve"> Zhotovitel začne nejdříve po písemném pokynu Správce stavby.</w:t>
      </w:r>
    </w:p>
    <w:p w14:paraId="5660AEAD" w14:textId="0FC4D168" w:rsidR="0035531B" w:rsidRDefault="0035531B" w:rsidP="007C4414">
      <w:pPr>
        <w:pStyle w:val="Text1-1"/>
      </w:pPr>
      <w:r w:rsidRPr="001C25D1">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1C25D1">
          <w:rPr>
            <w:rStyle w:val="Hypertextovodkaz"/>
            <w:noProof w:val="0"/>
            <w:color w:val="auto"/>
          </w:rPr>
          <w:t>https://zakazky.spravazeleznic.cz/</w:t>
        </w:r>
      </w:hyperlink>
      <w:r w:rsidRPr="001C25D1">
        <w:t>, případně jinou formou písemné elektronické komunikace (zadavatel preferuje komunikaci prostřednictvím elektronického nástroje E-ZAK) dokumenty uvedené</w:t>
      </w:r>
      <w:r w:rsidR="00092CC9" w:rsidRPr="001C25D1">
        <w:t xml:space="preserve"> v </w:t>
      </w:r>
      <w:r w:rsidRPr="001C25D1">
        <w:t>článku 19.</w:t>
      </w:r>
      <w:r w:rsidR="003945CB">
        <w:t>5</w:t>
      </w:r>
      <w:r w:rsidR="00845C50" w:rsidRPr="001C25D1">
        <w:t xml:space="preserve"> </w:t>
      </w:r>
      <w:r w:rsidR="00AA7AD2" w:rsidRPr="001C25D1">
        <w:t>(s výjimkou bankovní</w:t>
      </w:r>
      <w:r w:rsidR="00D14DBD" w:rsidRPr="001C25D1">
        <w:t xml:space="preserve"> či pojistné </w:t>
      </w:r>
      <w:r w:rsidR="00AA7AD2" w:rsidRPr="001C25D1">
        <w:t xml:space="preserve">záruky) </w:t>
      </w:r>
      <w:r w:rsidR="00845C50" w:rsidRPr="001C25D1">
        <w:t>a </w:t>
      </w:r>
      <w:r w:rsidRPr="001C25D1">
        <w:t>případně i</w:t>
      </w:r>
      <w:r w:rsidR="00092CC9" w:rsidRPr="001C25D1">
        <w:t xml:space="preserve"> v </w:t>
      </w:r>
      <w:r w:rsidRPr="001C25D1">
        <w:t>článku 19.</w:t>
      </w:r>
      <w:r w:rsidR="003945CB">
        <w:t>6</w:t>
      </w:r>
      <w:r w:rsidRPr="001C25D1">
        <w:t>, 19.</w:t>
      </w:r>
      <w:r w:rsidR="003945CB">
        <w:t>7</w:t>
      </w:r>
      <w:r w:rsidR="00347146" w:rsidRPr="001C25D1">
        <w:t xml:space="preserve"> či</w:t>
      </w:r>
      <w:r w:rsidRPr="001C25D1">
        <w:t xml:space="preserve"> 19.</w:t>
      </w:r>
      <w:r w:rsidR="003945CB">
        <w:t>8</w:t>
      </w:r>
      <w:r w:rsidRPr="001C25D1">
        <w:t xml:space="preserve"> těchto Pokynů, dopadají-li na vybraného dodavatele. Zadavatel vyzve vybraného dodavatele</w:t>
      </w:r>
      <w:r w:rsidR="00BC6D2B" w:rsidRPr="001C25D1">
        <w:t xml:space="preserve"> k </w:t>
      </w:r>
      <w:r w:rsidRPr="001C25D1">
        <w:t>poskytnutí součinnosti před uzavřením smlouvy ještě před oznámením rozhodnutí</w:t>
      </w:r>
      <w:r w:rsidR="00092CC9" w:rsidRPr="001C25D1">
        <w:t xml:space="preserve"> o </w:t>
      </w:r>
      <w:r w:rsidRPr="001C25D1">
        <w:t>výběru (zadavatel za vybraného dodavatele považuje dodavatele, jehož nabídka byla vyhodnocena jako nejvhodnější,</w:t>
      </w:r>
      <w:r w:rsidR="00845C50" w:rsidRPr="001C25D1">
        <w:t xml:space="preserve"> a </w:t>
      </w:r>
      <w:r w:rsidRPr="001C25D1">
        <w:t>to bez ohledu na to, zda byl výběr formálně oznámen či nikoli). Zadavatel po poskytnutí výše uvedené součinnosti oznámí výběr nejvhodnější nabídky.</w:t>
      </w:r>
      <w:r w:rsidR="00092CC9" w:rsidRPr="001C25D1">
        <w:t xml:space="preserve"> </w:t>
      </w:r>
      <w:r w:rsidR="007038DC" w:rsidRPr="001C25D1">
        <w:t>V</w:t>
      </w:r>
      <w:r w:rsidR="00092CC9" w:rsidRPr="001C25D1">
        <w:t> </w:t>
      </w:r>
      <w:r w:rsidRPr="001C25D1">
        <w:t>případě neposkytnutí této řádné součinnosti (nepředložení některého</w:t>
      </w:r>
      <w:r w:rsidR="0060115D" w:rsidRPr="001C25D1">
        <w:t xml:space="preserve"> z </w:t>
      </w:r>
      <w:r w:rsidRPr="001C25D1">
        <w:t xml:space="preserve">požadovaných dokumentů vůbec </w:t>
      </w:r>
      <w:r>
        <w:t>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Pr="007038DC">
        <w:rPr>
          <w:rStyle w:val="Tun9b"/>
        </w:rPr>
        <w:lastRenderedPageBreak/>
        <w:t xml:space="preserve">Originál bankovní </w:t>
      </w:r>
      <w:r w:rsidR="00D14DBD">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D14DBD">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1180AA60" w:rsidR="0035531B" w:rsidRDefault="0035531B" w:rsidP="001B23A1">
      <w:pPr>
        <w:pStyle w:val="Odrka1-1"/>
      </w:pPr>
      <w:r>
        <w:t xml:space="preserve">originálu bankovní </w:t>
      </w:r>
      <w:r w:rsidR="00D14DBD">
        <w:t xml:space="preserve">nebo pojistné </w:t>
      </w:r>
      <w:r>
        <w:t>záruky</w:t>
      </w:r>
      <w:r w:rsidR="00BC6D2B">
        <w:t xml:space="preserve"> k </w:t>
      </w:r>
      <w:r>
        <w:t>zajištění plnění Smlouvy (</w:t>
      </w:r>
      <w:r w:rsidR="00D14DBD">
        <w:t>Bankovní záruka</w:t>
      </w:r>
      <w:r>
        <w:t xml:space="preserve"> za provedení </w:t>
      </w:r>
      <w:r w:rsidR="00D14DBD">
        <w:t>D</w:t>
      </w:r>
      <w:r>
        <w:t>íla</w:t>
      </w:r>
      <w:r w:rsidR="00D14DBD">
        <w:t xml:space="preserve">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w:t>
      </w:r>
      <w:r w:rsidR="00D14DBD">
        <w:t xml:space="preserve"> nebo pojistnou</w:t>
      </w:r>
      <w:r>
        <w:t xml:space="preserve">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4C921D8A"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841ED6" w14:textId="1FEBEE43" w:rsidR="003945CB" w:rsidRDefault="003945CB" w:rsidP="007038DC">
      <w:pPr>
        <w:pStyle w:val="Odrka1-1"/>
      </w:pPr>
      <w:r>
        <w:t xml:space="preserve">originálu nebo ověřené kopie smlouvy uzavřené s výrobcem nebo dodavatelem </w:t>
      </w:r>
      <w:r w:rsidRPr="00E40C22">
        <w:t>zabezpečovacího zařízení, zařízení elektrotechniky a energetiky</w:t>
      </w:r>
      <w:r>
        <w:t xml:space="preserve"> ve smyslu čl. 9.1 těchto Pokynů, nebude-li dodavatel současně i výrobcem nebo dodavatelem tohoto zařízení, kterou prokáže, že bude mít toto zabezpečovací</w:t>
      </w:r>
      <w:r w:rsidRPr="00E40C22">
        <w:t xml:space="preserve"> zařízení, zařízení elektrotechniky a energetiky</w:t>
      </w:r>
      <w:r>
        <w:t xml:space="preserve"> k jeho použití pro plnění předmětné veřejné zakázky k dispozici a že bude mít zajištěnu i jeho odbornou montáž, případně bude smlouva obsahovat souhlas výrobce nebo dodavatele </w:t>
      </w:r>
      <w:r w:rsidRPr="00E40C22">
        <w:t>zabezpečovacího zařízení, zařízení elektrotechniky a energetiky</w:t>
      </w:r>
      <w:r>
        <w:t xml:space="preserve"> s tím, že je dodavatel sám schopen toto zařízení odborně sestavit a namontovat;</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lastRenderedPageBreak/>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2566A413" w14:textId="11B3B2B5" w:rsidR="0035531B"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77574B">
        <w:t>to elektrických</w:t>
      </w:r>
      <w:r>
        <w:t xml:space="preserve"> </w:t>
      </w:r>
      <w:r w:rsidR="003F71AE">
        <w:t>a zdvihacích</w:t>
      </w:r>
      <w:r w:rsidR="00EC10AE">
        <w:t xml:space="preserve"> </w:t>
      </w:r>
      <w:r>
        <w:t>UTZ železničních drah</w:t>
      </w:r>
      <w:r w:rsidR="00092CC9">
        <w:t xml:space="preserve"> v </w:t>
      </w:r>
      <w:r>
        <w:t xml:space="preserve">rozsahu: </w:t>
      </w:r>
    </w:p>
    <w:p w14:paraId="601D1F60"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elektrické sítě drah a elektrické rozvody drah,</w:t>
      </w:r>
    </w:p>
    <w:p w14:paraId="58498FAC"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14:paraId="1919A59C"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trakční napájecí a spínací stanice,</w:t>
      </w:r>
    </w:p>
    <w:p w14:paraId="11B76D5E"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14:paraId="44EB65B2"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15A9407F" w14:textId="19D1EF91" w:rsidR="003F71AE"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drážní dopravy,</w:t>
      </w:r>
    </w:p>
    <w:p w14:paraId="58E1583F" w14:textId="2EF9201D" w:rsidR="003F71AE" w:rsidRPr="003F71AE" w:rsidRDefault="003F71AE" w:rsidP="00BA0FFC">
      <w:pPr>
        <w:pStyle w:val="Odrka1-1"/>
        <w:tabs>
          <w:tab w:val="clear" w:pos="1077"/>
          <w:tab w:val="num" w:pos="-4253"/>
        </w:tabs>
        <w:ind w:left="1418" w:hanging="284"/>
        <w:rPr>
          <w:rFonts w:ascii="Verdana" w:hAnsi="Verdana" w:cs="Arial"/>
        </w:rPr>
      </w:pPr>
      <w:r w:rsidRPr="003F71AE">
        <w:rPr>
          <w:rFonts w:ascii="Verdana" w:hAnsi="Verdana" w:cs="Arial"/>
        </w:rPr>
        <w:t>elektrické, pneumatické a hydraulické výtahy.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4157C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70E8F9A" w:rsidR="00712607" w:rsidRPr="00D14DBD" w:rsidRDefault="00712607" w:rsidP="00712607">
      <w:pPr>
        <w:pStyle w:val="Textbezslovn"/>
        <w:rPr>
          <w:color w:val="FF0000"/>
        </w:rPr>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w:t>
      </w:r>
      <w:r w:rsidRPr="00DA2E33">
        <w:t>tohoto článku 19.</w:t>
      </w:r>
      <w:r w:rsidR="001B5D10" w:rsidRPr="00DA2E33">
        <w:t>7</w:t>
      </w:r>
      <w:r w:rsidRPr="00DA2E33">
        <w:t>.</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jejichž </w:t>
      </w:r>
      <w:r>
        <w:lastRenderedPageBreak/>
        <w:t>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80260732"/>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80260733"/>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3658EE1D"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109C7">
        <w:rPr>
          <w:b/>
        </w:rPr>
        <w:t>43 mil.</w:t>
      </w:r>
      <w:r>
        <w:t xml:space="preserve"> </w:t>
      </w:r>
      <w:r w:rsidRPr="002109C7">
        <w:rPr>
          <w:b/>
        </w:rPr>
        <w:t>Kč</w:t>
      </w:r>
      <w:r>
        <w:t xml:space="preserve"> (slovy: </w:t>
      </w:r>
      <w:r w:rsidR="002109C7">
        <w:t xml:space="preserve">čtyřicet tři milionu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09E668A"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Pr="002109C7">
        <w:t xml:space="preserve">: </w:t>
      </w:r>
      <w:proofErr w:type="spellStart"/>
      <w:proofErr w:type="gramStart"/>
      <w:r w:rsidRPr="002109C7">
        <w:t>č.ú</w:t>
      </w:r>
      <w:proofErr w:type="spellEnd"/>
      <w:r w:rsidRPr="002109C7">
        <w:t>.</w:t>
      </w:r>
      <w:r w:rsidRPr="002109C7">
        <w:rPr>
          <w:b/>
        </w:rPr>
        <w:t xml:space="preserve"> </w:t>
      </w:r>
      <w:r w:rsidR="002109C7">
        <w:t>30007</w:t>
      </w:r>
      <w:proofErr w:type="gramEnd"/>
      <w:r w:rsidR="002109C7">
        <w:t xml:space="preserve">-22307011/0710, Česká národní banka se sídlem Na Příkopě 28, 115 03 Praha 1, variabilní </w:t>
      </w:r>
      <w:r w:rsidR="002109C7" w:rsidRPr="0077574B">
        <w:t xml:space="preserve">symbol </w:t>
      </w:r>
      <w:r w:rsidR="00196C8D" w:rsidRPr="0077574B">
        <w:t>5213720004</w:t>
      </w:r>
      <w:r w:rsidRPr="0077574B">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w:t>
      </w:r>
      <w:r w:rsidR="00AC01E9">
        <w:lastRenderedPageBreak/>
        <w:t xml:space="preserve">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6B7D82CE" w:rsidR="007D382D" w:rsidRDefault="007D382D" w:rsidP="00564DDD">
      <w:pPr>
        <w:pStyle w:val="Nadpis1-1"/>
      </w:pPr>
      <w:bookmarkStart w:id="26" w:name="_Toc80260734"/>
      <w:r>
        <w:t>SOCIÁLNĚ A ENVIRO</w:t>
      </w:r>
      <w:r w:rsidR="000B3CC4">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77777777" w:rsidR="007D382D" w:rsidRDefault="007D382D" w:rsidP="007D382D">
      <w:pPr>
        <w:pStyle w:val="Odrka1-1"/>
      </w:pPr>
      <w:r w:rsidRPr="0060254E">
        <w:t>recyklaci kameniva vyzískávaného z kolejového lože</w:t>
      </w:r>
      <w:r>
        <w:t>.</w:t>
      </w:r>
    </w:p>
    <w:p w14:paraId="07D7D60F" w14:textId="4D664FAB" w:rsidR="007D382D" w:rsidRPr="007D382D" w:rsidRDefault="007D382D" w:rsidP="007D38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80260735"/>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2DD185B2" w14:textId="77777777" w:rsidR="0035531B" w:rsidRDefault="0035531B" w:rsidP="00564DDD">
      <w:pPr>
        <w:pStyle w:val="Textbezslovn"/>
        <w:spacing w:after="0"/>
      </w:pPr>
    </w:p>
    <w:p w14:paraId="602615D0" w14:textId="7C486F61" w:rsidR="0035531B" w:rsidRDefault="0035531B" w:rsidP="00564DDD">
      <w:pPr>
        <w:pStyle w:val="Textbezslovn"/>
        <w:spacing w:after="0"/>
      </w:pPr>
    </w:p>
    <w:p w14:paraId="56CD8BE0" w14:textId="77777777" w:rsidR="006E0D5C" w:rsidRDefault="006E0D5C"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454716">
      <w:pPr>
        <w:pStyle w:val="Odstavec1-2i"/>
      </w:pPr>
      <w:r>
        <w:t>[</w:t>
      </w:r>
      <w:r w:rsidRPr="00454716">
        <w:rPr>
          <w:highlight w:val="yellow"/>
        </w:rPr>
        <w:t>DOPLNÍ DODAVATEL</w:t>
      </w:r>
      <w:r>
        <w:t>]</w:t>
      </w:r>
    </w:p>
    <w:p w14:paraId="2136F41D" w14:textId="77777777" w:rsidR="0035531B" w:rsidRDefault="0035531B" w:rsidP="00454716">
      <w:pPr>
        <w:pStyle w:val="Odstavec1-2i"/>
      </w:pPr>
      <w:r>
        <w:t>[</w:t>
      </w:r>
      <w:r w:rsidRPr="00454716">
        <w:rPr>
          <w:highlight w:val="yellow"/>
        </w:rPr>
        <w:t>DOPLNÍ DODAVATEL</w:t>
      </w:r>
      <w:r>
        <w:t>]</w:t>
      </w:r>
    </w:p>
    <w:p w14:paraId="543FC1C5" w14:textId="77777777" w:rsidR="0035531B" w:rsidRDefault="0035531B" w:rsidP="00454716">
      <w:pPr>
        <w:pStyle w:val="Odstavec1-2i"/>
      </w:pPr>
      <w:r>
        <w:t>[</w:t>
      </w:r>
      <w:r w:rsidRPr="00454716">
        <w:rPr>
          <w:highlight w:val="yellow"/>
        </w:rPr>
        <w:t>DOPLNÍ DODAVATEL</w:t>
      </w:r>
      <w:r>
        <w:t>]</w:t>
      </w:r>
    </w:p>
    <w:p w14:paraId="2CF9761D" w14:textId="77777777" w:rsidR="0035531B" w:rsidRDefault="0035531B" w:rsidP="00454716">
      <w:pPr>
        <w:pStyle w:val="Odstavec1-2i"/>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w:t>
            </w:r>
            <w:r w:rsidR="00AD792A" w:rsidRPr="00F727B6">
              <w:rPr>
                <w:b/>
              </w:rPr>
              <w:t>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3C4699" w16cid:durableId="24B28B1B"/>
  <w16cid:commentId w16cid:paraId="3F2FB1F0" w16cid:durableId="24B28B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6D132" w14:textId="77777777" w:rsidR="00C2527C" w:rsidRDefault="00C2527C" w:rsidP="00962258">
      <w:pPr>
        <w:spacing w:after="0" w:line="240" w:lineRule="auto"/>
      </w:pPr>
      <w:r>
        <w:separator/>
      </w:r>
    </w:p>
  </w:endnote>
  <w:endnote w:type="continuationSeparator" w:id="0">
    <w:p w14:paraId="57DFFAC2" w14:textId="77777777" w:rsidR="00C2527C" w:rsidRDefault="00C252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B10" w14:paraId="5CDE79BC" w14:textId="77777777" w:rsidTr="00EB46E5">
      <w:tc>
        <w:tcPr>
          <w:tcW w:w="1361" w:type="dxa"/>
          <w:tcMar>
            <w:left w:w="0" w:type="dxa"/>
            <w:right w:w="0" w:type="dxa"/>
          </w:tcMar>
          <w:vAlign w:val="bottom"/>
        </w:tcPr>
        <w:p w14:paraId="3DE5EB8F" w14:textId="0384FA51" w:rsidR="00AA7B10" w:rsidRPr="00B8518B" w:rsidRDefault="00AA7B1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E5B">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4E5B">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AA7B10" w:rsidRDefault="00AA7B10" w:rsidP="00B8518B">
          <w:pPr>
            <w:pStyle w:val="Zpat"/>
          </w:pPr>
        </w:p>
      </w:tc>
      <w:tc>
        <w:tcPr>
          <w:tcW w:w="425" w:type="dxa"/>
          <w:shd w:val="clear" w:color="auto" w:fill="auto"/>
          <w:tcMar>
            <w:left w:w="0" w:type="dxa"/>
            <w:right w:w="0" w:type="dxa"/>
          </w:tcMar>
        </w:tcPr>
        <w:p w14:paraId="36BAECC2" w14:textId="77777777" w:rsidR="00AA7B10" w:rsidRDefault="00AA7B10" w:rsidP="00B8518B">
          <w:pPr>
            <w:pStyle w:val="Zpat"/>
          </w:pPr>
        </w:p>
      </w:tc>
      <w:tc>
        <w:tcPr>
          <w:tcW w:w="8505" w:type="dxa"/>
        </w:tcPr>
        <w:p w14:paraId="3C19A70B" w14:textId="58277BDA" w:rsidR="00AA7B10" w:rsidRDefault="00AA7B10" w:rsidP="00EB46E5">
          <w:pPr>
            <w:pStyle w:val="Zpat0"/>
          </w:pPr>
          <w:r w:rsidRPr="00197B60">
            <w:t>„Modernizace trati Kladno (včetně) – Kladno-Ostrovec (včetně)“</w:t>
          </w:r>
        </w:p>
        <w:p w14:paraId="3F2A1F4C" w14:textId="77777777" w:rsidR="00AA7B10" w:rsidRDefault="00AA7B10"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AA7B10" w:rsidRDefault="00AA7B10" w:rsidP="0035531B">
          <w:pPr>
            <w:pStyle w:val="Zpat0"/>
          </w:pPr>
          <w:r>
            <w:t xml:space="preserve">Část 2 – </w:t>
          </w:r>
          <w:r w:rsidRPr="0035531B">
            <w:rPr>
              <w:caps/>
            </w:rPr>
            <w:t>Pokyny pro dodavatele</w:t>
          </w:r>
          <w:r>
            <w:t xml:space="preserve"> – Zhotovení stavby</w:t>
          </w:r>
        </w:p>
      </w:tc>
    </w:tr>
  </w:tbl>
  <w:p w14:paraId="5DF1028D" w14:textId="77777777" w:rsidR="00AA7B10" w:rsidRPr="00B8518B" w:rsidRDefault="00AA7B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AA7B10" w:rsidRPr="00B8518B" w:rsidRDefault="00AA7B10" w:rsidP="00460660">
    <w:pPr>
      <w:pStyle w:val="Zpat"/>
      <w:rPr>
        <w:sz w:val="2"/>
        <w:szCs w:val="2"/>
      </w:rPr>
    </w:pPr>
  </w:p>
  <w:p w14:paraId="580CEFC5" w14:textId="6F459D5C" w:rsidR="00AA7B10" w:rsidRPr="00460660" w:rsidRDefault="00AA7B1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5AF93" w14:textId="77777777" w:rsidR="00C2527C" w:rsidRDefault="00C2527C" w:rsidP="00962258">
      <w:pPr>
        <w:spacing w:after="0" w:line="240" w:lineRule="auto"/>
      </w:pPr>
      <w:r>
        <w:separator/>
      </w:r>
    </w:p>
  </w:footnote>
  <w:footnote w:type="continuationSeparator" w:id="0">
    <w:p w14:paraId="20A3EA28" w14:textId="77777777" w:rsidR="00C2527C" w:rsidRDefault="00C2527C" w:rsidP="00962258">
      <w:pPr>
        <w:spacing w:after="0" w:line="240" w:lineRule="auto"/>
      </w:pPr>
      <w:r>
        <w:continuationSeparator/>
      </w:r>
    </w:p>
  </w:footnote>
  <w:footnote w:id="1">
    <w:p w14:paraId="01FEDBCB" w14:textId="77777777" w:rsidR="00AA7B10" w:rsidRDefault="00AA7B10">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AA7B10" w:rsidRDefault="00AA7B1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AA7B10" w:rsidRDefault="00AA7B1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AA7B10" w:rsidRDefault="00AA7B1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AA7B10" w:rsidRDefault="00AA7B1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AA7B10" w:rsidRDefault="00AA7B1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AA7B10" w:rsidRDefault="00AA7B1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AA7B10" w:rsidRDefault="00AA7B10">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AA7B10" w:rsidRDefault="00AA7B10">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xml:space="preserve">.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AA7B10" w:rsidRDefault="00AA7B1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7B10" w14:paraId="252031F4" w14:textId="77777777" w:rsidTr="00C02D0A">
      <w:trPr>
        <w:trHeight w:hRule="exact" w:val="454"/>
      </w:trPr>
      <w:tc>
        <w:tcPr>
          <w:tcW w:w="1361" w:type="dxa"/>
          <w:tcMar>
            <w:top w:w="57" w:type="dxa"/>
            <w:left w:w="0" w:type="dxa"/>
            <w:right w:w="0" w:type="dxa"/>
          </w:tcMar>
        </w:tcPr>
        <w:p w14:paraId="2B9DCF35" w14:textId="77777777" w:rsidR="00AA7B10" w:rsidRPr="00B8518B" w:rsidRDefault="00AA7B10" w:rsidP="00523EA7">
          <w:pPr>
            <w:pStyle w:val="Zpat"/>
            <w:rPr>
              <w:rStyle w:val="slostrnky"/>
            </w:rPr>
          </w:pPr>
        </w:p>
      </w:tc>
      <w:tc>
        <w:tcPr>
          <w:tcW w:w="3458" w:type="dxa"/>
          <w:shd w:val="clear" w:color="auto" w:fill="auto"/>
          <w:tcMar>
            <w:top w:w="57" w:type="dxa"/>
            <w:left w:w="0" w:type="dxa"/>
            <w:right w:w="0" w:type="dxa"/>
          </w:tcMar>
        </w:tcPr>
        <w:p w14:paraId="6022F9D2" w14:textId="77777777" w:rsidR="00AA7B10" w:rsidRDefault="00AA7B10" w:rsidP="00523EA7">
          <w:pPr>
            <w:pStyle w:val="Zpat"/>
          </w:pPr>
        </w:p>
      </w:tc>
      <w:tc>
        <w:tcPr>
          <w:tcW w:w="5698" w:type="dxa"/>
          <w:shd w:val="clear" w:color="auto" w:fill="auto"/>
          <w:tcMar>
            <w:top w:w="57" w:type="dxa"/>
            <w:left w:w="0" w:type="dxa"/>
            <w:right w:w="0" w:type="dxa"/>
          </w:tcMar>
        </w:tcPr>
        <w:p w14:paraId="38D6D7C3" w14:textId="77777777" w:rsidR="00AA7B10" w:rsidRPr="00D6163D" w:rsidRDefault="00AA7B10" w:rsidP="00D6163D">
          <w:pPr>
            <w:pStyle w:val="Druhdokumentu"/>
          </w:pPr>
        </w:p>
      </w:tc>
    </w:tr>
  </w:tbl>
  <w:p w14:paraId="5F291682" w14:textId="77777777" w:rsidR="00AA7B10" w:rsidRPr="00D6163D" w:rsidRDefault="00AA7B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7B10" w14:paraId="65AA8071" w14:textId="77777777" w:rsidTr="00B22106">
      <w:trPr>
        <w:trHeight w:hRule="exact" w:val="936"/>
      </w:trPr>
      <w:tc>
        <w:tcPr>
          <w:tcW w:w="1361" w:type="dxa"/>
          <w:tcMar>
            <w:left w:w="0" w:type="dxa"/>
            <w:right w:w="0" w:type="dxa"/>
          </w:tcMar>
        </w:tcPr>
        <w:p w14:paraId="34CA8588" w14:textId="77777777" w:rsidR="00AA7B10" w:rsidRPr="00B8518B" w:rsidRDefault="00AA7B10" w:rsidP="00FC6389">
          <w:pPr>
            <w:pStyle w:val="Zpat"/>
            <w:rPr>
              <w:rStyle w:val="slostrnky"/>
            </w:rPr>
          </w:pPr>
        </w:p>
      </w:tc>
      <w:tc>
        <w:tcPr>
          <w:tcW w:w="3458" w:type="dxa"/>
          <w:shd w:val="clear" w:color="auto" w:fill="auto"/>
          <w:tcMar>
            <w:left w:w="0" w:type="dxa"/>
            <w:right w:w="0" w:type="dxa"/>
          </w:tcMar>
        </w:tcPr>
        <w:p w14:paraId="58717F5C" w14:textId="77777777" w:rsidR="00AA7B10" w:rsidRDefault="00AA7B10" w:rsidP="00FC6389">
          <w:pPr>
            <w:pStyle w:val="Zpat"/>
          </w:pPr>
        </w:p>
      </w:tc>
      <w:tc>
        <w:tcPr>
          <w:tcW w:w="5756" w:type="dxa"/>
          <w:shd w:val="clear" w:color="auto" w:fill="auto"/>
          <w:tcMar>
            <w:left w:w="0" w:type="dxa"/>
            <w:right w:w="0" w:type="dxa"/>
          </w:tcMar>
        </w:tcPr>
        <w:p w14:paraId="152FCBCF" w14:textId="77777777" w:rsidR="00AA7B10" w:rsidRPr="00D6163D" w:rsidRDefault="00AA7B10" w:rsidP="00FC6389">
          <w:pPr>
            <w:pStyle w:val="Druhdokumentu"/>
          </w:pPr>
        </w:p>
      </w:tc>
    </w:tr>
    <w:tr w:rsidR="00AA7B10" w14:paraId="42490C1C" w14:textId="77777777" w:rsidTr="00B22106">
      <w:trPr>
        <w:trHeight w:hRule="exact" w:val="936"/>
      </w:trPr>
      <w:tc>
        <w:tcPr>
          <w:tcW w:w="1361" w:type="dxa"/>
          <w:tcMar>
            <w:left w:w="0" w:type="dxa"/>
            <w:right w:w="0" w:type="dxa"/>
          </w:tcMar>
        </w:tcPr>
        <w:p w14:paraId="590E4A63" w14:textId="77777777" w:rsidR="00AA7B10" w:rsidRPr="00B8518B" w:rsidRDefault="00AA7B10" w:rsidP="00FC6389">
          <w:pPr>
            <w:pStyle w:val="Zpat"/>
            <w:rPr>
              <w:rStyle w:val="slostrnky"/>
            </w:rPr>
          </w:pPr>
        </w:p>
      </w:tc>
      <w:tc>
        <w:tcPr>
          <w:tcW w:w="3458" w:type="dxa"/>
          <w:shd w:val="clear" w:color="auto" w:fill="auto"/>
          <w:tcMar>
            <w:left w:w="0" w:type="dxa"/>
            <w:right w:w="0" w:type="dxa"/>
          </w:tcMar>
        </w:tcPr>
        <w:p w14:paraId="1448A1EB" w14:textId="77777777" w:rsidR="00AA7B10" w:rsidRDefault="00AA7B10" w:rsidP="00FC6389">
          <w:pPr>
            <w:pStyle w:val="Zpat"/>
          </w:pPr>
        </w:p>
      </w:tc>
      <w:tc>
        <w:tcPr>
          <w:tcW w:w="5756" w:type="dxa"/>
          <w:shd w:val="clear" w:color="auto" w:fill="auto"/>
          <w:tcMar>
            <w:left w:w="0" w:type="dxa"/>
            <w:right w:w="0" w:type="dxa"/>
          </w:tcMar>
        </w:tcPr>
        <w:p w14:paraId="417861B4" w14:textId="77777777" w:rsidR="00AA7B10" w:rsidRPr="00D6163D" w:rsidRDefault="00AA7B10" w:rsidP="00FC6389">
          <w:pPr>
            <w:pStyle w:val="Druhdokumentu"/>
          </w:pPr>
        </w:p>
      </w:tc>
    </w:tr>
  </w:tbl>
  <w:p w14:paraId="07626039" w14:textId="77777777" w:rsidR="00AA7B10" w:rsidRPr="00D6163D" w:rsidRDefault="00AA7B10"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AA7B10" w:rsidRPr="00460660" w:rsidRDefault="00AA7B1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95C6330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29B7FF8"/>
    <w:multiLevelType w:val="hybridMultilevel"/>
    <w:tmpl w:val="438826DE"/>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7"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8"/>
  </w:num>
  <w:num w:numId="8">
    <w:abstractNumId w:val="5"/>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5"/>
  </w:num>
  <w:num w:numId="24">
    <w:abstractNumId w:val="0"/>
  </w:num>
  <w:num w:numId="25">
    <w:abstractNumId w:val="5"/>
  </w:num>
  <w:num w:numId="26">
    <w:abstractNumId w:val="0"/>
  </w:num>
  <w:num w:numId="2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49B4"/>
    <w:rsid w:val="00006798"/>
    <w:rsid w:val="00006C83"/>
    <w:rsid w:val="00006E97"/>
    <w:rsid w:val="000071D5"/>
    <w:rsid w:val="00014412"/>
    <w:rsid w:val="00016BE5"/>
    <w:rsid w:val="000174E8"/>
    <w:rsid w:val="00017F3C"/>
    <w:rsid w:val="00020D8C"/>
    <w:rsid w:val="00024687"/>
    <w:rsid w:val="00024A00"/>
    <w:rsid w:val="0002780C"/>
    <w:rsid w:val="000338E9"/>
    <w:rsid w:val="00036C3E"/>
    <w:rsid w:val="00037E7B"/>
    <w:rsid w:val="0004040D"/>
    <w:rsid w:val="0004058B"/>
    <w:rsid w:val="000415F1"/>
    <w:rsid w:val="00041EC8"/>
    <w:rsid w:val="00044EA3"/>
    <w:rsid w:val="000466BC"/>
    <w:rsid w:val="000534C0"/>
    <w:rsid w:val="000563B4"/>
    <w:rsid w:val="00056C26"/>
    <w:rsid w:val="00057CE9"/>
    <w:rsid w:val="00062500"/>
    <w:rsid w:val="0006499F"/>
    <w:rsid w:val="0006588D"/>
    <w:rsid w:val="00067A5E"/>
    <w:rsid w:val="00067EE3"/>
    <w:rsid w:val="000719BB"/>
    <w:rsid w:val="00072A65"/>
    <w:rsid w:val="00072C1E"/>
    <w:rsid w:val="00074D42"/>
    <w:rsid w:val="00082A30"/>
    <w:rsid w:val="000839DD"/>
    <w:rsid w:val="00083D59"/>
    <w:rsid w:val="00083F90"/>
    <w:rsid w:val="00092794"/>
    <w:rsid w:val="00092CC9"/>
    <w:rsid w:val="00095A11"/>
    <w:rsid w:val="00097D92"/>
    <w:rsid w:val="000A2EAF"/>
    <w:rsid w:val="000A389A"/>
    <w:rsid w:val="000A5B28"/>
    <w:rsid w:val="000A7A9C"/>
    <w:rsid w:val="000B2184"/>
    <w:rsid w:val="000B3CC4"/>
    <w:rsid w:val="000B4126"/>
    <w:rsid w:val="000B4EB8"/>
    <w:rsid w:val="000C2107"/>
    <w:rsid w:val="000C41F2"/>
    <w:rsid w:val="000C7C87"/>
    <w:rsid w:val="000D22C4"/>
    <w:rsid w:val="000D27D1"/>
    <w:rsid w:val="000D3030"/>
    <w:rsid w:val="000D4E5B"/>
    <w:rsid w:val="000D5E72"/>
    <w:rsid w:val="000E1A7F"/>
    <w:rsid w:val="000E63E1"/>
    <w:rsid w:val="000F3ACB"/>
    <w:rsid w:val="000F485A"/>
    <w:rsid w:val="00106A0E"/>
    <w:rsid w:val="0011040C"/>
    <w:rsid w:val="00112864"/>
    <w:rsid w:val="001141AD"/>
    <w:rsid w:val="00114472"/>
    <w:rsid w:val="00114988"/>
    <w:rsid w:val="00115069"/>
    <w:rsid w:val="001150F2"/>
    <w:rsid w:val="00115DD3"/>
    <w:rsid w:val="001218B6"/>
    <w:rsid w:val="001218BA"/>
    <w:rsid w:val="0012484A"/>
    <w:rsid w:val="001258A6"/>
    <w:rsid w:val="00127F71"/>
    <w:rsid w:val="001317FE"/>
    <w:rsid w:val="00140575"/>
    <w:rsid w:val="00143B89"/>
    <w:rsid w:val="00146BCB"/>
    <w:rsid w:val="0015452E"/>
    <w:rsid w:val="00156037"/>
    <w:rsid w:val="001656A2"/>
    <w:rsid w:val="0016681F"/>
    <w:rsid w:val="00170EC5"/>
    <w:rsid w:val="001720A6"/>
    <w:rsid w:val="001722FA"/>
    <w:rsid w:val="00173992"/>
    <w:rsid w:val="001747C1"/>
    <w:rsid w:val="00175425"/>
    <w:rsid w:val="00177B82"/>
    <w:rsid w:val="00177D6B"/>
    <w:rsid w:val="0018053E"/>
    <w:rsid w:val="00182EAB"/>
    <w:rsid w:val="00191F90"/>
    <w:rsid w:val="001932A3"/>
    <w:rsid w:val="00193D8F"/>
    <w:rsid w:val="00194789"/>
    <w:rsid w:val="001950C2"/>
    <w:rsid w:val="001966EA"/>
    <w:rsid w:val="00196C8D"/>
    <w:rsid w:val="00197B60"/>
    <w:rsid w:val="00197CF8"/>
    <w:rsid w:val="001A07FD"/>
    <w:rsid w:val="001A0C14"/>
    <w:rsid w:val="001A7718"/>
    <w:rsid w:val="001B102A"/>
    <w:rsid w:val="001B23A1"/>
    <w:rsid w:val="001B2585"/>
    <w:rsid w:val="001B36CB"/>
    <w:rsid w:val="001B4E74"/>
    <w:rsid w:val="001B5D10"/>
    <w:rsid w:val="001B5EED"/>
    <w:rsid w:val="001B707E"/>
    <w:rsid w:val="001C22AD"/>
    <w:rsid w:val="001C232C"/>
    <w:rsid w:val="001C25D1"/>
    <w:rsid w:val="001C2E0F"/>
    <w:rsid w:val="001C3524"/>
    <w:rsid w:val="001C363A"/>
    <w:rsid w:val="001C3BA1"/>
    <w:rsid w:val="001C50A8"/>
    <w:rsid w:val="001C645F"/>
    <w:rsid w:val="001D0B82"/>
    <w:rsid w:val="001E17EE"/>
    <w:rsid w:val="001E44C5"/>
    <w:rsid w:val="001E57B9"/>
    <w:rsid w:val="001E651D"/>
    <w:rsid w:val="001E678E"/>
    <w:rsid w:val="001E7845"/>
    <w:rsid w:val="001E7F8E"/>
    <w:rsid w:val="001F0356"/>
    <w:rsid w:val="001F099B"/>
    <w:rsid w:val="002037E4"/>
    <w:rsid w:val="00203F45"/>
    <w:rsid w:val="00205C07"/>
    <w:rsid w:val="0020675B"/>
    <w:rsid w:val="002071BB"/>
    <w:rsid w:val="002072FA"/>
    <w:rsid w:val="00207DF5"/>
    <w:rsid w:val="002109C7"/>
    <w:rsid w:val="002140E1"/>
    <w:rsid w:val="00223DAF"/>
    <w:rsid w:val="00224981"/>
    <w:rsid w:val="00227EE7"/>
    <w:rsid w:val="00233A53"/>
    <w:rsid w:val="00240B81"/>
    <w:rsid w:val="00242D08"/>
    <w:rsid w:val="00243C8A"/>
    <w:rsid w:val="00246BE1"/>
    <w:rsid w:val="00247D01"/>
    <w:rsid w:val="00250254"/>
    <w:rsid w:val="0025030F"/>
    <w:rsid w:val="00253538"/>
    <w:rsid w:val="00253C39"/>
    <w:rsid w:val="00254EFC"/>
    <w:rsid w:val="00261A5B"/>
    <w:rsid w:val="00262E5B"/>
    <w:rsid w:val="0026385B"/>
    <w:rsid w:val="00265B91"/>
    <w:rsid w:val="0026602F"/>
    <w:rsid w:val="00266F9F"/>
    <w:rsid w:val="0026731A"/>
    <w:rsid w:val="00272A15"/>
    <w:rsid w:val="00276AFE"/>
    <w:rsid w:val="00277321"/>
    <w:rsid w:val="00281F1B"/>
    <w:rsid w:val="00285166"/>
    <w:rsid w:val="002868D6"/>
    <w:rsid w:val="00287669"/>
    <w:rsid w:val="002924B8"/>
    <w:rsid w:val="00292826"/>
    <w:rsid w:val="00293005"/>
    <w:rsid w:val="00293B2A"/>
    <w:rsid w:val="00293D72"/>
    <w:rsid w:val="002A30C7"/>
    <w:rsid w:val="002A3B57"/>
    <w:rsid w:val="002A3FFD"/>
    <w:rsid w:val="002A443F"/>
    <w:rsid w:val="002A6820"/>
    <w:rsid w:val="002A7859"/>
    <w:rsid w:val="002B0B9A"/>
    <w:rsid w:val="002B0E4A"/>
    <w:rsid w:val="002B2A0B"/>
    <w:rsid w:val="002B4D14"/>
    <w:rsid w:val="002C04EE"/>
    <w:rsid w:val="002C31BF"/>
    <w:rsid w:val="002C3E30"/>
    <w:rsid w:val="002C40CC"/>
    <w:rsid w:val="002C4A72"/>
    <w:rsid w:val="002C640F"/>
    <w:rsid w:val="002D1A54"/>
    <w:rsid w:val="002D3364"/>
    <w:rsid w:val="002D35C5"/>
    <w:rsid w:val="002D4198"/>
    <w:rsid w:val="002D7FD6"/>
    <w:rsid w:val="002E02AC"/>
    <w:rsid w:val="002E0CD7"/>
    <w:rsid w:val="002E0CFB"/>
    <w:rsid w:val="002E23B8"/>
    <w:rsid w:val="002E2494"/>
    <w:rsid w:val="002E59CD"/>
    <w:rsid w:val="002E5C7B"/>
    <w:rsid w:val="002F4333"/>
    <w:rsid w:val="00305444"/>
    <w:rsid w:val="0030556D"/>
    <w:rsid w:val="00307641"/>
    <w:rsid w:val="00311F11"/>
    <w:rsid w:val="00313A89"/>
    <w:rsid w:val="00316325"/>
    <w:rsid w:val="0031722E"/>
    <w:rsid w:val="00317DA0"/>
    <w:rsid w:val="00325FF5"/>
    <w:rsid w:val="00327EEF"/>
    <w:rsid w:val="00327F28"/>
    <w:rsid w:val="00331CAE"/>
    <w:rsid w:val="0033239F"/>
    <w:rsid w:val="00332E6D"/>
    <w:rsid w:val="003332F5"/>
    <w:rsid w:val="003339FF"/>
    <w:rsid w:val="00333C1C"/>
    <w:rsid w:val="00337694"/>
    <w:rsid w:val="0033797B"/>
    <w:rsid w:val="0034274B"/>
    <w:rsid w:val="0034333E"/>
    <w:rsid w:val="00344144"/>
    <w:rsid w:val="00347146"/>
    <w:rsid w:val="0034719F"/>
    <w:rsid w:val="00347E64"/>
    <w:rsid w:val="00350A35"/>
    <w:rsid w:val="00353C9A"/>
    <w:rsid w:val="0035410B"/>
    <w:rsid w:val="0035531B"/>
    <w:rsid w:val="00356B56"/>
    <w:rsid w:val="00356ED5"/>
    <w:rsid w:val="003571D8"/>
    <w:rsid w:val="00357BC6"/>
    <w:rsid w:val="00361422"/>
    <w:rsid w:val="0036288F"/>
    <w:rsid w:val="003656F7"/>
    <w:rsid w:val="003658CE"/>
    <w:rsid w:val="00370F1F"/>
    <w:rsid w:val="003717A3"/>
    <w:rsid w:val="003719BB"/>
    <w:rsid w:val="00372C06"/>
    <w:rsid w:val="00373AAE"/>
    <w:rsid w:val="0037545D"/>
    <w:rsid w:val="00376402"/>
    <w:rsid w:val="00382D08"/>
    <w:rsid w:val="003840EB"/>
    <w:rsid w:val="003849FA"/>
    <w:rsid w:val="00385B0A"/>
    <w:rsid w:val="0038653A"/>
    <w:rsid w:val="00386FF1"/>
    <w:rsid w:val="00392EB6"/>
    <w:rsid w:val="00393D63"/>
    <w:rsid w:val="003945CB"/>
    <w:rsid w:val="00394D03"/>
    <w:rsid w:val="003956C6"/>
    <w:rsid w:val="003970D1"/>
    <w:rsid w:val="00397AEE"/>
    <w:rsid w:val="00397F6E"/>
    <w:rsid w:val="003A4513"/>
    <w:rsid w:val="003A57C1"/>
    <w:rsid w:val="003B0B71"/>
    <w:rsid w:val="003B1DB6"/>
    <w:rsid w:val="003B574D"/>
    <w:rsid w:val="003B6EF6"/>
    <w:rsid w:val="003B7C2B"/>
    <w:rsid w:val="003C0BF5"/>
    <w:rsid w:val="003C29F4"/>
    <w:rsid w:val="003C33F2"/>
    <w:rsid w:val="003C43EB"/>
    <w:rsid w:val="003C5943"/>
    <w:rsid w:val="003C5CB9"/>
    <w:rsid w:val="003C6721"/>
    <w:rsid w:val="003D1280"/>
    <w:rsid w:val="003D756E"/>
    <w:rsid w:val="003D7A13"/>
    <w:rsid w:val="003E0E22"/>
    <w:rsid w:val="003E3CE3"/>
    <w:rsid w:val="003E420D"/>
    <w:rsid w:val="003E4C13"/>
    <w:rsid w:val="003E79F5"/>
    <w:rsid w:val="003F1CFD"/>
    <w:rsid w:val="003F2EE3"/>
    <w:rsid w:val="003F71AE"/>
    <w:rsid w:val="0040352D"/>
    <w:rsid w:val="00404BA2"/>
    <w:rsid w:val="004078F3"/>
    <w:rsid w:val="00412A69"/>
    <w:rsid w:val="00413F8C"/>
    <w:rsid w:val="004157C8"/>
    <w:rsid w:val="00416E9C"/>
    <w:rsid w:val="00420DFE"/>
    <w:rsid w:val="004245D5"/>
    <w:rsid w:val="00427794"/>
    <w:rsid w:val="004304A9"/>
    <w:rsid w:val="00433AD5"/>
    <w:rsid w:val="004352C0"/>
    <w:rsid w:val="0043578D"/>
    <w:rsid w:val="00450F07"/>
    <w:rsid w:val="004525D5"/>
    <w:rsid w:val="00452F69"/>
    <w:rsid w:val="00453CD3"/>
    <w:rsid w:val="00454716"/>
    <w:rsid w:val="00454BB9"/>
    <w:rsid w:val="00457168"/>
    <w:rsid w:val="00460660"/>
    <w:rsid w:val="00464BA9"/>
    <w:rsid w:val="00467280"/>
    <w:rsid w:val="00472C13"/>
    <w:rsid w:val="00474C08"/>
    <w:rsid w:val="00474DD1"/>
    <w:rsid w:val="00474F4D"/>
    <w:rsid w:val="0048078A"/>
    <w:rsid w:val="004826AD"/>
    <w:rsid w:val="00483969"/>
    <w:rsid w:val="0048486A"/>
    <w:rsid w:val="00486107"/>
    <w:rsid w:val="00487D41"/>
    <w:rsid w:val="004911B2"/>
    <w:rsid w:val="00491827"/>
    <w:rsid w:val="004948D1"/>
    <w:rsid w:val="004A0575"/>
    <w:rsid w:val="004A0FB8"/>
    <w:rsid w:val="004A59BA"/>
    <w:rsid w:val="004A5F32"/>
    <w:rsid w:val="004B1A5C"/>
    <w:rsid w:val="004B2C03"/>
    <w:rsid w:val="004B34E9"/>
    <w:rsid w:val="004B656A"/>
    <w:rsid w:val="004C10A0"/>
    <w:rsid w:val="004C2050"/>
    <w:rsid w:val="004C4399"/>
    <w:rsid w:val="004C6480"/>
    <w:rsid w:val="004C709B"/>
    <w:rsid w:val="004C787C"/>
    <w:rsid w:val="004D294E"/>
    <w:rsid w:val="004D45CB"/>
    <w:rsid w:val="004D5285"/>
    <w:rsid w:val="004D7A88"/>
    <w:rsid w:val="004E7201"/>
    <w:rsid w:val="004E7A1F"/>
    <w:rsid w:val="004F1D17"/>
    <w:rsid w:val="004F23F8"/>
    <w:rsid w:val="004F271F"/>
    <w:rsid w:val="004F4597"/>
    <w:rsid w:val="004F4B9B"/>
    <w:rsid w:val="00501B32"/>
    <w:rsid w:val="005033A8"/>
    <w:rsid w:val="0050384F"/>
    <w:rsid w:val="00503F3E"/>
    <w:rsid w:val="0050666E"/>
    <w:rsid w:val="00511AB9"/>
    <w:rsid w:val="00512394"/>
    <w:rsid w:val="00513728"/>
    <w:rsid w:val="00515634"/>
    <w:rsid w:val="00515B63"/>
    <w:rsid w:val="00517640"/>
    <w:rsid w:val="00517657"/>
    <w:rsid w:val="005210B3"/>
    <w:rsid w:val="00522553"/>
    <w:rsid w:val="00523096"/>
    <w:rsid w:val="00523BB5"/>
    <w:rsid w:val="00523EA7"/>
    <w:rsid w:val="005313E2"/>
    <w:rsid w:val="00533804"/>
    <w:rsid w:val="00533EF2"/>
    <w:rsid w:val="005405FA"/>
    <w:rsid w:val="005406EB"/>
    <w:rsid w:val="00540C01"/>
    <w:rsid w:val="0054279B"/>
    <w:rsid w:val="00542AEE"/>
    <w:rsid w:val="005434A6"/>
    <w:rsid w:val="00551338"/>
    <w:rsid w:val="00552763"/>
    <w:rsid w:val="00553375"/>
    <w:rsid w:val="00555884"/>
    <w:rsid w:val="00564DDD"/>
    <w:rsid w:val="005674E4"/>
    <w:rsid w:val="005736B7"/>
    <w:rsid w:val="00574274"/>
    <w:rsid w:val="00575E5A"/>
    <w:rsid w:val="00577A3C"/>
    <w:rsid w:val="00580245"/>
    <w:rsid w:val="005833EB"/>
    <w:rsid w:val="0058479A"/>
    <w:rsid w:val="00585F88"/>
    <w:rsid w:val="005A1F44"/>
    <w:rsid w:val="005A3D2F"/>
    <w:rsid w:val="005B1FD3"/>
    <w:rsid w:val="005C3856"/>
    <w:rsid w:val="005C6C21"/>
    <w:rsid w:val="005D1C0B"/>
    <w:rsid w:val="005D3C39"/>
    <w:rsid w:val="005E1DE6"/>
    <w:rsid w:val="005E54F3"/>
    <w:rsid w:val="005F0982"/>
    <w:rsid w:val="005F0ED2"/>
    <w:rsid w:val="005F34EC"/>
    <w:rsid w:val="005F365C"/>
    <w:rsid w:val="0060115D"/>
    <w:rsid w:val="00601A8C"/>
    <w:rsid w:val="00602CB4"/>
    <w:rsid w:val="00604592"/>
    <w:rsid w:val="00604CB4"/>
    <w:rsid w:val="0060609A"/>
    <w:rsid w:val="0061068E"/>
    <w:rsid w:val="00610698"/>
    <w:rsid w:val="006115D3"/>
    <w:rsid w:val="00614471"/>
    <w:rsid w:val="006146A5"/>
    <w:rsid w:val="00620402"/>
    <w:rsid w:val="00621B8E"/>
    <w:rsid w:val="00623913"/>
    <w:rsid w:val="00625493"/>
    <w:rsid w:val="006263E9"/>
    <w:rsid w:val="006279CD"/>
    <w:rsid w:val="006323A4"/>
    <w:rsid w:val="00634F61"/>
    <w:rsid w:val="00636981"/>
    <w:rsid w:val="00640B30"/>
    <w:rsid w:val="0064190C"/>
    <w:rsid w:val="006419EE"/>
    <w:rsid w:val="006457B6"/>
    <w:rsid w:val="0065142B"/>
    <w:rsid w:val="00652AA6"/>
    <w:rsid w:val="00655976"/>
    <w:rsid w:val="0065610E"/>
    <w:rsid w:val="00660AD3"/>
    <w:rsid w:val="0066471D"/>
    <w:rsid w:val="00673CDA"/>
    <w:rsid w:val="006776B6"/>
    <w:rsid w:val="0067774F"/>
    <w:rsid w:val="00687D83"/>
    <w:rsid w:val="00691E7D"/>
    <w:rsid w:val="00692012"/>
    <w:rsid w:val="00693150"/>
    <w:rsid w:val="006A5570"/>
    <w:rsid w:val="006A689C"/>
    <w:rsid w:val="006A6CFA"/>
    <w:rsid w:val="006B3D79"/>
    <w:rsid w:val="006B6B49"/>
    <w:rsid w:val="006B6FE4"/>
    <w:rsid w:val="006B7D93"/>
    <w:rsid w:val="006C2343"/>
    <w:rsid w:val="006C4160"/>
    <w:rsid w:val="006C442A"/>
    <w:rsid w:val="006C4639"/>
    <w:rsid w:val="006C5530"/>
    <w:rsid w:val="006D4276"/>
    <w:rsid w:val="006E0578"/>
    <w:rsid w:val="006E0B47"/>
    <w:rsid w:val="006E0D5C"/>
    <w:rsid w:val="006E0F98"/>
    <w:rsid w:val="006E1025"/>
    <w:rsid w:val="006E314D"/>
    <w:rsid w:val="006E721B"/>
    <w:rsid w:val="006F0404"/>
    <w:rsid w:val="006F25FB"/>
    <w:rsid w:val="006F6616"/>
    <w:rsid w:val="006F6B09"/>
    <w:rsid w:val="006F7572"/>
    <w:rsid w:val="0070050D"/>
    <w:rsid w:val="0070255F"/>
    <w:rsid w:val="007038DC"/>
    <w:rsid w:val="00704DE5"/>
    <w:rsid w:val="007066BA"/>
    <w:rsid w:val="00706F4C"/>
    <w:rsid w:val="0070752A"/>
    <w:rsid w:val="00710723"/>
    <w:rsid w:val="00712607"/>
    <w:rsid w:val="00713347"/>
    <w:rsid w:val="007134F3"/>
    <w:rsid w:val="00714945"/>
    <w:rsid w:val="0071706C"/>
    <w:rsid w:val="007210C2"/>
    <w:rsid w:val="00723ED1"/>
    <w:rsid w:val="00727ABC"/>
    <w:rsid w:val="007356BD"/>
    <w:rsid w:val="00740AF5"/>
    <w:rsid w:val="007426B8"/>
    <w:rsid w:val="007433C7"/>
    <w:rsid w:val="00743525"/>
    <w:rsid w:val="00744F6A"/>
    <w:rsid w:val="00745555"/>
    <w:rsid w:val="0074771F"/>
    <w:rsid w:val="007541A2"/>
    <w:rsid w:val="00754267"/>
    <w:rsid w:val="00755164"/>
    <w:rsid w:val="00755818"/>
    <w:rsid w:val="007569CE"/>
    <w:rsid w:val="007569E5"/>
    <w:rsid w:val="00756F68"/>
    <w:rsid w:val="00761FE3"/>
    <w:rsid w:val="0076286B"/>
    <w:rsid w:val="00766846"/>
    <w:rsid w:val="0076790E"/>
    <w:rsid w:val="00770F5A"/>
    <w:rsid w:val="00773DC0"/>
    <w:rsid w:val="0077574B"/>
    <w:rsid w:val="00776384"/>
    <w:rsid w:val="0077673A"/>
    <w:rsid w:val="0078309A"/>
    <w:rsid w:val="007835D3"/>
    <w:rsid w:val="007846E1"/>
    <w:rsid w:val="007847D6"/>
    <w:rsid w:val="00784A34"/>
    <w:rsid w:val="007872C7"/>
    <w:rsid w:val="00796DC1"/>
    <w:rsid w:val="007A0FFE"/>
    <w:rsid w:val="007A1EC9"/>
    <w:rsid w:val="007A2107"/>
    <w:rsid w:val="007A3BD6"/>
    <w:rsid w:val="007A5172"/>
    <w:rsid w:val="007A67A0"/>
    <w:rsid w:val="007B1E1B"/>
    <w:rsid w:val="007B570C"/>
    <w:rsid w:val="007C4414"/>
    <w:rsid w:val="007D313E"/>
    <w:rsid w:val="007D3806"/>
    <w:rsid w:val="007D382D"/>
    <w:rsid w:val="007D5A8D"/>
    <w:rsid w:val="007E0287"/>
    <w:rsid w:val="007E2234"/>
    <w:rsid w:val="007E4A6E"/>
    <w:rsid w:val="007F0698"/>
    <w:rsid w:val="007F1279"/>
    <w:rsid w:val="007F15FF"/>
    <w:rsid w:val="007F1C8D"/>
    <w:rsid w:val="007F3581"/>
    <w:rsid w:val="007F56A7"/>
    <w:rsid w:val="007F7BE5"/>
    <w:rsid w:val="00800851"/>
    <w:rsid w:val="008014DD"/>
    <w:rsid w:val="00802A02"/>
    <w:rsid w:val="00803601"/>
    <w:rsid w:val="008043EF"/>
    <w:rsid w:val="00805477"/>
    <w:rsid w:val="00805DA6"/>
    <w:rsid w:val="00807C89"/>
    <w:rsid w:val="00807DD0"/>
    <w:rsid w:val="00814630"/>
    <w:rsid w:val="00815605"/>
    <w:rsid w:val="00815A58"/>
    <w:rsid w:val="00815C1B"/>
    <w:rsid w:val="00815F1A"/>
    <w:rsid w:val="00821D01"/>
    <w:rsid w:val="00822B88"/>
    <w:rsid w:val="00826B7B"/>
    <w:rsid w:val="00831DE9"/>
    <w:rsid w:val="00833899"/>
    <w:rsid w:val="008361CF"/>
    <w:rsid w:val="0084414D"/>
    <w:rsid w:val="0084440D"/>
    <w:rsid w:val="0084582C"/>
    <w:rsid w:val="00845C50"/>
    <w:rsid w:val="00846113"/>
    <w:rsid w:val="00846789"/>
    <w:rsid w:val="008569A3"/>
    <w:rsid w:val="00857659"/>
    <w:rsid w:val="00857C45"/>
    <w:rsid w:val="00860F8B"/>
    <w:rsid w:val="008625ED"/>
    <w:rsid w:val="00867074"/>
    <w:rsid w:val="0086714F"/>
    <w:rsid w:val="00872044"/>
    <w:rsid w:val="008735B2"/>
    <w:rsid w:val="008756F5"/>
    <w:rsid w:val="0087580E"/>
    <w:rsid w:val="00876D73"/>
    <w:rsid w:val="00885D84"/>
    <w:rsid w:val="00887491"/>
    <w:rsid w:val="00887F36"/>
    <w:rsid w:val="00890916"/>
    <w:rsid w:val="00896787"/>
    <w:rsid w:val="008A0DC8"/>
    <w:rsid w:val="008A1B8C"/>
    <w:rsid w:val="008A3568"/>
    <w:rsid w:val="008A5810"/>
    <w:rsid w:val="008B2021"/>
    <w:rsid w:val="008B53FB"/>
    <w:rsid w:val="008B6191"/>
    <w:rsid w:val="008C0335"/>
    <w:rsid w:val="008C2BDB"/>
    <w:rsid w:val="008C3E6F"/>
    <w:rsid w:val="008C50F3"/>
    <w:rsid w:val="008C530D"/>
    <w:rsid w:val="008C65BC"/>
    <w:rsid w:val="008C7EFE"/>
    <w:rsid w:val="008D03B9"/>
    <w:rsid w:val="008D1730"/>
    <w:rsid w:val="008D30C7"/>
    <w:rsid w:val="008D30F9"/>
    <w:rsid w:val="008D399C"/>
    <w:rsid w:val="008D4CBC"/>
    <w:rsid w:val="008D4E49"/>
    <w:rsid w:val="008D552B"/>
    <w:rsid w:val="008D7865"/>
    <w:rsid w:val="008E0D23"/>
    <w:rsid w:val="008E0EFC"/>
    <w:rsid w:val="008E1138"/>
    <w:rsid w:val="008E14FB"/>
    <w:rsid w:val="008E454C"/>
    <w:rsid w:val="008E7191"/>
    <w:rsid w:val="008E7D02"/>
    <w:rsid w:val="008F082C"/>
    <w:rsid w:val="008F08B6"/>
    <w:rsid w:val="008F18D6"/>
    <w:rsid w:val="008F1DFC"/>
    <w:rsid w:val="008F2C9B"/>
    <w:rsid w:val="008F4655"/>
    <w:rsid w:val="008F49DB"/>
    <w:rsid w:val="008F797B"/>
    <w:rsid w:val="00901E8E"/>
    <w:rsid w:val="00901F38"/>
    <w:rsid w:val="0090228B"/>
    <w:rsid w:val="00904780"/>
    <w:rsid w:val="0090635B"/>
    <w:rsid w:val="009063AA"/>
    <w:rsid w:val="00906665"/>
    <w:rsid w:val="009067B5"/>
    <w:rsid w:val="009100A5"/>
    <w:rsid w:val="00913AFF"/>
    <w:rsid w:val="00915A25"/>
    <w:rsid w:val="009174DA"/>
    <w:rsid w:val="00920DEB"/>
    <w:rsid w:val="00922385"/>
    <w:rsid w:val="009223DF"/>
    <w:rsid w:val="00923CE9"/>
    <w:rsid w:val="00930B79"/>
    <w:rsid w:val="00931962"/>
    <w:rsid w:val="00931BD2"/>
    <w:rsid w:val="00936091"/>
    <w:rsid w:val="00940D8A"/>
    <w:rsid w:val="00950196"/>
    <w:rsid w:val="00951710"/>
    <w:rsid w:val="00962223"/>
    <w:rsid w:val="00962258"/>
    <w:rsid w:val="00962D3D"/>
    <w:rsid w:val="00964860"/>
    <w:rsid w:val="009657CD"/>
    <w:rsid w:val="009677CF"/>
    <w:rsid w:val="009678B7"/>
    <w:rsid w:val="00971B34"/>
    <w:rsid w:val="0097698E"/>
    <w:rsid w:val="00977F79"/>
    <w:rsid w:val="00990C4D"/>
    <w:rsid w:val="00992D9C"/>
    <w:rsid w:val="0099635D"/>
    <w:rsid w:val="00996409"/>
    <w:rsid w:val="00996CB8"/>
    <w:rsid w:val="00996DA7"/>
    <w:rsid w:val="009978AE"/>
    <w:rsid w:val="009A1C30"/>
    <w:rsid w:val="009A27F4"/>
    <w:rsid w:val="009A5AB7"/>
    <w:rsid w:val="009B2053"/>
    <w:rsid w:val="009B2943"/>
    <w:rsid w:val="009B2E97"/>
    <w:rsid w:val="009B5146"/>
    <w:rsid w:val="009C0F4D"/>
    <w:rsid w:val="009C3AE1"/>
    <w:rsid w:val="009C418E"/>
    <w:rsid w:val="009C442C"/>
    <w:rsid w:val="009C5B5D"/>
    <w:rsid w:val="009D20A1"/>
    <w:rsid w:val="009D2EAA"/>
    <w:rsid w:val="009D3E1A"/>
    <w:rsid w:val="009D7947"/>
    <w:rsid w:val="009E07F4"/>
    <w:rsid w:val="009E48CE"/>
    <w:rsid w:val="009E7F82"/>
    <w:rsid w:val="009F0C47"/>
    <w:rsid w:val="009F0CF5"/>
    <w:rsid w:val="009F309B"/>
    <w:rsid w:val="009F392E"/>
    <w:rsid w:val="009F53C5"/>
    <w:rsid w:val="00A04F28"/>
    <w:rsid w:val="00A06C20"/>
    <w:rsid w:val="00A0740E"/>
    <w:rsid w:val="00A1046A"/>
    <w:rsid w:val="00A12463"/>
    <w:rsid w:val="00A21D0D"/>
    <w:rsid w:val="00A25666"/>
    <w:rsid w:val="00A26506"/>
    <w:rsid w:val="00A269CB"/>
    <w:rsid w:val="00A26CBA"/>
    <w:rsid w:val="00A31F72"/>
    <w:rsid w:val="00A326E5"/>
    <w:rsid w:val="00A3626D"/>
    <w:rsid w:val="00A4050F"/>
    <w:rsid w:val="00A4543D"/>
    <w:rsid w:val="00A50641"/>
    <w:rsid w:val="00A530BF"/>
    <w:rsid w:val="00A6177B"/>
    <w:rsid w:val="00A635F9"/>
    <w:rsid w:val="00A66136"/>
    <w:rsid w:val="00A671F9"/>
    <w:rsid w:val="00A70D27"/>
    <w:rsid w:val="00A71189"/>
    <w:rsid w:val="00A72842"/>
    <w:rsid w:val="00A7364A"/>
    <w:rsid w:val="00A7451A"/>
    <w:rsid w:val="00A74DCC"/>
    <w:rsid w:val="00A753ED"/>
    <w:rsid w:val="00A77512"/>
    <w:rsid w:val="00A85D4F"/>
    <w:rsid w:val="00A867A6"/>
    <w:rsid w:val="00A87984"/>
    <w:rsid w:val="00A94C2F"/>
    <w:rsid w:val="00A95C0A"/>
    <w:rsid w:val="00AA13C8"/>
    <w:rsid w:val="00AA3E17"/>
    <w:rsid w:val="00AA4CBB"/>
    <w:rsid w:val="00AA576A"/>
    <w:rsid w:val="00AA65FA"/>
    <w:rsid w:val="00AA7351"/>
    <w:rsid w:val="00AA7AD2"/>
    <w:rsid w:val="00AA7B10"/>
    <w:rsid w:val="00AB1063"/>
    <w:rsid w:val="00AB2EAA"/>
    <w:rsid w:val="00AB58B7"/>
    <w:rsid w:val="00AB7A51"/>
    <w:rsid w:val="00AC01E9"/>
    <w:rsid w:val="00AC5B0F"/>
    <w:rsid w:val="00AD056F"/>
    <w:rsid w:val="00AD0C7B"/>
    <w:rsid w:val="00AD1771"/>
    <w:rsid w:val="00AD1786"/>
    <w:rsid w:val="00AD2564"/>
    <w:rsid w:val="00AD2CE9"/>
    <w:rsid w:val="00AD339A"/>
    <w:rsid w:val="00AD4A17"/>
    <w:rsid w:val="00AD5F1A"/>
    <w:rsid w:val="00AD6731"/>
    <w:rsid w:val="00AD6E8C"/>
    <w:rsid w:val="00AD6F68"/>
    <w:rsid w:val="00AD792A"/>
    <w:rsid w:val="00AE004A"/>
    <w:rsid w:val="00AE1D4A"/>
    <w:rsid w:val="00AE3BB4"/>
    <w:rsid w:val="00AE6366"/>
    <w:rsid w:val="00AF04BF"/>
    <w:rsid w:val="00B008D5"/>
    <w:rsid w:val="00B02F73"/>
    <w:rsid w:val="00B04165"/>
    <w:rsid w:val="00B0619F"/>
    <w:rsid w:val="00B13A26"/>
    <w:rsid w:val="00B1425B"/>
    <w:rsid w:val="00B14D5E"/>
    <w:rsid w:val="00B15D0D"/>
    <w:rsid w:val="00B22106"/>
    <w:rsid w:val="00B373BC"/>
    <w:rsid w:val="00B37595"/>
    <w:rsid w:val="00B4151E"/>
    <w:rsid w:val="00B429CF"/>
    <w:rsid w:val="00B448FF"/>
    <w:rsid w:val="00B4599F"/>
    <w:rsid w:val="00B47984"/>
    <w:rsid w:val="00B5357B"/>
    <w:rsid w:val="00B5431A"/>
    <w:rsid w:val="00B60046"/>
    <w:rsid w:val="00B61530"/>
    <w:rsid w:val="00B62224"/>
    <w:rsid w:val="00B63B89"/>
    <w:rsid w:val="00B645BC"/>
    <w:rsid w:val="00B645ED"/>
    <w:rsid w:val="00B70267"/>
    <w:rsid w:val="00B702D5"/>
    <w:rsid w:val="00B75EE1"/>
    <w:rsid w:val="00B77481"/>
    <w:rsid w:val="00B77C6D"/>
    <w:rsid w:val="00B80E53"/>
    <w:rsid w:val="00B82A36"/>
    <w:rsid w:val="00B83A53"/>
    <w:rsid w:val="00B8518B"/>
    <w:rsid w:val="00B866D9"/>
    <w:rsid w:val="00B91757"/>
    <w:rsid w:val="00B920B5"/>
    <w:rsid w:val="00B92A6A"/>
    <w:rsid w:val="00B97CC3"/>
    <w:rsid w:val="00BA0FFC"/>
    <w:rsid w:val="00BA5A03"/>
    <w:rsid w:val="00BB4AF2"/>
    <w:rsid w:val="00BC06C4"/>
    <w:rsid w:val="00BC56C3"/>
    <w:rsid w:val="00BC663E"/>
    <w:rsid w:val="00BC6D2B"/>
    <w:rsid w:val="00BD4556"/>
    <w:rsid w:val="00BD4D0B"/>
    <w:rsid w:val="00BD5DE8"/>
    <w:rsid w:val="00BD7E91"/>
    <w:rsid w:val="00BD7F0D"/>
    <w:rsid w:val="00BE21D7"/>
    <w:rsid w:val="00BE3464"/>
    <w:rsid w:val="00BE414F"/>
    <w:rsid w:val="00BE49F4"/>
    <w:rsid w:val="00BF19E8"/>
    <w:rsid w:val="00BF23E0"/>
    <w:rsid w:val="00BF4CB0"/>
    <w:rsid w:val="00BF6325"/>
    <w:rsid w:val="00C02D0A"/>
    <w:rsid w:val="00C03A6E"/>
    <w:rsid w:val="00C0426C"/>
    <w:rsid w:val="00C15241"/>
    <w:rsid w:val="00C15DDF"/>
    <w:rsid w:val="00C1688F"/>
    <w:rsid w:val="00C17457"/>
    <w:rsid w:val="00C20128"/>
    <w:rsid w:val="00C205F2"/>
    <w:rsid w:val="00C20E63"/>
    <w:rsid w:val="00C226C0"/>
    <w:rsid w:val="00C2527C"/>
    <w:rsid w:val="00C2534C"/>
    <w:rsid w:val="00C274AE"/>
    <w:rsid w:val="00C30ACF"/>
    <w:rsid w:val="00C30C4F"/>
    <w:rsid w:val="00C30F06"/>
    <w:rsid w:val="00C36A91"/>
    <w:rsid w:val="00C3709A"/>
    <w:rsid w:val="00C41A69"/>
    <w:rsid w:val="00C41FD3"/>
    <w:rsid w:val="00C42FE6"/>
    <w:rsid w:val="00C4456C"/>
    <w:rsid w:val="00C44F6A"/>
    <w:rsid w:val="00C478AC"/>
    <w:rsid w:val="00C503AB"/>
    <w:rsid w:val="00C53EBD"/>
    <w:rsid w:val="00C54E2D"/>
    <w:rsid w:val="00C56D0C"/>
    <w:rsid w:val="00C57268"/>
    <w:rsid w:val="00C574FE"/>
    <w:rsid w:val="00C6198E"/>
    <w:rsid w:val="00C708EA"/>
    <w:rsid w:val="00C70C7A"/>
    <w:rsid w:val="00C7216F"/>
    <w:rsid w:val="00C75F96"/>
    <w:rsid w:val="00C763CE"/>
    <w:rsid w:val="00C7745B"/>
    <w:rsid w:val="00C776E5"/>
    <w:rsid w:val="00C77880"/>
    <w:rsid w:val="00C778A5"/>
    <w:rsid w:val="00C82706"/>
    <w:rsid w:val="00C92225"/>
    <w:rsid w:val="00C93433"/>
    <w:rsid w:val="00C95162"/>
    <w:rsid w:val="00C96932"/>
    <w:rsid w:val="00CA164D"/>
    <w:rsid w:val="00CB21C4"/>
    <w:rsid w:val="00CB3151"/>
    <w:rsid w:val="00CB4B20"/>
    <w:rsid w:val="00CB6218"/>
    <w:rsid w:val="00CB6A37"/>
    <w:rsid w:val="00CB6A3A"/>
    <w:rsid w:val="00CB7684"/>
    <w:rsid w:val="00CC080E"/>
    <w:rsid w:val="00CC31CF"/>
    <w:rsid w:val="00CC4380"/>
    <w:rsid w:val="00CC688D"/>
    <w:rsid w:val="00CC6D5C"/>
    <w:rsid w:val="00CC7C8F"/>
    <w:rsid w:val="00CD1FC4"/>
    <w:rsid w:val="00CD3B2F"/>
    <w:rsid w:val="00CE22D6"/>
    <w:rsid w:val="00CE2AC2"/>
    <w:rsid w:val="00CE3429"/>
    <w:rsid w:val="00CE5B58"/>
    <w:rsid w:val="00CE5C49"/>
    <w:rsid w:val="00CE62A4"/>
    <w:rsid w:val="00CF112C"/>
    <w:rsid w:val="00CF2F59"/>
    <w:rsid w:val="00CF4237"/>
    <w:rsid w:val="00CF681A"/>
    <w:rsid w:val="00D00A7A"/>
    <w:rsid w:val="00D034A0"/>
    <w:rsid w:val="00D03583"/>
    <w:rsid w:val="00D10A2D"/>
    <w:rsid w:val="00D139AC"/>
    <w:rsid w:val="00D145E1"/>
    <w:rsid w:val="00D1467D"/>
    <w:rsid w:val="00D14DBD"/>
    <w:rsid w:val="00D20B18"/>
    <w:rsid w:val="00D21061"/>
    <w:rsid w:val="00D23579"/>
    <w:rsid w:val="00D25DE4"/>
    <w:rsid w:val="00D31334"/>
    <w:rsid w:val="00D31E39"/>
    <w:rsid w:val="00D37B14"/>
    <w:rsid w:val="00D40CBC"/>
    <w:rsid w:val="00D4108E"/>
    <w:rsid w:val="00D429CF"/>
    <w:rsid w:val="00D44668"/>
    <w:rsid w:val="00D51C17"/>
    <w:rsid w:val="00D57BFB"/>
    <w:rsid w:val="00D60552"/>
    <w:rsid w:val="00D6163D"/>
    <w:rsid w:val="00D6259C"/>
    <w:rsid w:val="00D63423"/>
    <w:rsid w:val="00D64003"/>
    <w:rsid w:val="00D70752"/>
    <w:rsid w:val="00D7226D"/>
    <w:rsid w:val="00D7297C"/>
    <w:rsid w:val="00D768E5"/>
    <w:rsid w:val="00D76F4E"/>
    <w:rsid w:val="00D80D98"/>
    <w:rsid w:val="00D831A3"/>
    <w:rsid w:val="00D86B83"/>
    <w:rsid w:val="00D919BB"/>
    <w:rsid w:val="00D93518"/>
    <w:rsid w:val="00D94A00"/>
    <w:rsid w:val="00D96121"/>
    <w:rsid w:val="00D97197"/>
    <w:rsid w:val="00D97BE3"/>
    <w:rsid w:val="00DA2DBB"/>
    <w:rsid w:val="00DA2E33"/>
    <w:rsid w:val="00DA3711"/>
    <w:rsid w:val="00DB18F1"/>
    <w:rsid w:val="00DB1DCD"/>
    <w:rsid w:val="00DB25F1"/>
    <w:rsid w:val="00DB3BA1"/>
    <w:rsid w:val="00DB49D3"/>
    <w:rsid w:val="00DB619A"/>
    <w:rsid w:val="00DC233C"/>
    <w:rsid w:val="00DC4DDB"/>
    <w:rsid w:val="00DC6ED4"/>
    <w:rsid w:val="00DD2426"/>
    <w:rsid w:val="00DD46F3"/>
    <w:rsid w:val="00DD5626"/>
    <w:rsid w:val="00DD6402"/>
    <w:rsid w:val="00DE06DA"/>
    <w:rsid w:val="00DE16C1"/>
    <w:rsid w:val="00DE2ED3"/>
    <w:rsid w:val="00DE51A5"/>
    <w:rsid w:val="00DE56F2"/>
    <w:rsid w:val="00DE5ED5"/>
    <w:rsid w:val="00DE6A35"/>
    <w:rsid w:val="00DF116D"/>
    <w:rsid w:val="00DF2592"/>
    <w:rsid w:val="00DF2782"/>
    <w:rsid w:val="00DF278F"/>
    <w:rsid w:val="00DF3ABC"/>
    <w:rsid w:val="00E01EA1"/>
    <w:rsid w:val="00E02C82"/>
    <w:rsid w:val="00E03FBA"/>
    <w:rsid w:val="00E04FB7"/>
    <w:rsid w:val="00E11ACD"/>
    <w:rsid w:val="00E11F57"/>
    <w:rsid w:val="00E121A6"/>
    <w:rsid w:val="00E1257B"/>
    <w:rsid w:val="00E16FF7"/>
    <w:rsid w:val="00E22C30"/>
    <w:rsid w:val="00E26D68"/>
    <w:rsid w:val="00E32D44"/>
    <w:rsid w:val="00E40C22"/>
    <w:rsid w:val="00E4197C"/>
    <w:rsid w:val="00E437B0"/>
    <w:rsid w:val="00E44045"/>
    <w:rsid w:val="00E4520D"/>
    <w:rsid w:val="00E470A7"/>
    <w:rsid w:val="00E523B9"/>
    <w:rsid w:val="00E5375F"/>
    <w:rsid w:val="00E54128"/>
    <w:rsid w:val="00E60B4C"/>
    <w:rsid w:val="00E615F7"/>
    <w:rsid w:val="00E618C4"/>
    <w:rsid w:val="00E628BC"/>
    <w:rsid w:val="00E665C3"/>
    <w:rsid w:val="00E66E9E"/>
    <w:rsid w:val="00E679F5"/>
    <w:rsid w:val="00E7218A"/>
    <w:rsid w:val="00E73EEC"/>
    <w:rsid w:val="00E74868"/>
    <w:rsid w:val="00E84963"/>
    <w:rsid w:val="00E8555D"/>
    <w:rsid w:val="00E86144"/>
    <w:rsid w:val="00E861A0"/>
    <w:rsid w:val="00E878EE"/>
    <w:rsid w:val="00E911EA"/>
    <w:rsid w:val="00E93673"/>
    <w:rsid w:val="00E941EA"/>
    <w:rsid w:val="00E954B3"/>
    <w:rsid w:val="00E96957"/>
    <w:rsid w:val="00E97822"/>
    <w:rsid w:val="00E97E22"/>
    <w:rsid w:val="00EA0A81"/>
    <w:rsid w:val="00EA26C4"/>
    <w:rsid w:val="00EA5FB9"/>
    <w:rsid w:val="00EA6EC7"/>
    <w:rsid w:val="00EB0647"/>
    <w:rsid w:val="00EB104F"/>
    <w:rsid w:val="00EB15FC"/>
    <w:rsid w:val="00EB2EF4"/>
    <w:rsid w:val="00EB464C"/>
    <w:rsid w:val="00EB46E5"/>
    <w:rsid w:val="00EB5CE4"/>
    <w:rsid w:val="00EB5D4D"/>
    <w:rsid w:val="00EB756A"/>
    <w:rsid w:val="00EC10AE"/>
    <w:rsid w:val="00EC68A2"/>
    <w:rsid w:val="00EC73FD"/>
    <w:rsid w:val="00ED0703"/>
    <w:rsid w:val="00ED14BD"/>
    <w:rsid w:val="00ED6360"/>
    <w:rsid w:val="00ED78D2"/>
    <w:rsid w:val="00EE2244"/>
    <w:rsid w:val="00EE3C5F"/>
    <w:rsid w:val="00EE5FE5"/>
    <w:rsid w:val="00EE7882"/>
    <w:rsid w:val="00EF27F0"/>
    <w:rsid w:val="00EF3CB1"/>
    <w:rsid w:val="00EF66B9"/>
    <w:rsid w:val="00EF6CDE"/>
    <w:rsid w:val="00F012C4"/>
    <w:rsid w:val="00F016C7"/>
    <w:rsid w:val="00F01708"/>
    <w:rsid w:val="00F02A5E"/>
    <w:rsid w:val="00F039BD"/>
    <w:rsid w:val="00F10C4E"/>
    <w:rsid w:val="00F12DEC"/>
    <w:rsid w:val="00F1664F"/>
    <w:rsid w:val="00F1715C"/>
    <w:rsid w:val="00F17E8A"/>
    <w:rsid w:val="00F20DE3"/>
    <w:rsid w:val="00F21FAD"/>
    <w:rsid w:val="00F233B6"/>
    <w:rsid w:val="00F3107B"/>
    <w:rsid w:val="00F310F8"/>
    <w:rsid w:val="00F31939"/>
    <w:rsid w:val="00F3470D"/>
    <w:rsid w:val="00F353AE"/>
    <w:rsid w:val="00F35939"/>
    <w:rsid w:val="00F40CD5"/>
    <w:rsid w:val="00F44AC3"/>
    <w:rsid w:val="00F45607"/>
    <w:rsid w:val="00F45B1E"/>
    <w:rsid w:val="00F46000"/>
    <w:rsid w:val="00F46301"/>
    <w:rsid w:val="00F4722B"/>
    <w:rsid w:val="00F5015F"/>
    <w:rsid w:val="00F54432"/>
    <w:rsid w:val="00F569C6"/>
    <w:rsid w:val="00F60757"/>
    <w:rsid w:val="00F659EB"/>
    <w:rsid w:val="00F716D0"/>
    <w:rsid w:val="00F727B6"/>
    <w:rsid w:val="00F7345A"/>
    <w:rsid w:val="00F74C1E"/>
    <w:rsid w:val="00F757E4"/>
    <w:rsid w:val="00F757ED"/>
    <w:rsid w:val="00F7760F"/>
    <w:rsid w:val="00F77FDA"/>
    <w:rsid w:val="00F84F57"/>
    <w:rsid w:val="00F85181"/>
    <w:rsid w:val="00F857C0"/>
    <w:rsid w:val="00F85AD3"/>
    <w:rsid w:val="00F86BA6"/>
    <w:rsid w:val="00F9156D"/>
    <w:rsid w:val="00F93DEE"/>
    <w:rsid w:val="00F93E20"/>
    <w:rsid w:val="00F96E75"/>
    <w:rsid w:val="00FA727F"/>
    <w:rsid w:val="00FA7FD7"/>
    <w:rsid w:val="00FB135C"/>
    <w:rsid w:val="00FB6342"/>
    <w:rsid w:val="00FC169F"/>
    <w:rsid w:val="00FC2E30"/>
    <w:rsid w:val="00FC3255"/>
    <w:rsid w:val="00FC6389"/>
    <w:rsid w:val="00FC6651"/>
    <w:rsid w:val="00FD0011"/>
    <w:rsid w:val="00FD0BB1"/>
    <w:rsid w:val="00FD37AD"/>
    <w:rsid w:val="00FE4333"/>
    <w:rsid w:val="00FE5AFB"/>
    <w:rsid w:val="00FE6067"/>
    <w:rsid w:val="00FE6AEC"/>
    <w:rsid w:val="00FF0109"/>
    <w:rsid w:val="00FF1A83"/>
    <w:rsid w:val="00FF2A62"/>
    <w:rsid w:val="00FF5E2F"/>
    <w:rsid w:val="00FF5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163609-2126-4EE4-A4EB-A67324211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536</TotalTime>
  <Pages>49</Pages>
  <Words>21706</Words>
  <Characters>128068</Characters>
  <Application>Microsoft Office Word</Application>
  <DocSecurity>0</DocSecurity>
  <Lines>1067</Lines>
  <Paragraphs>298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205</cp:revision>
  <cp:lastPrinted>2021-09-24T09:43:00Z</cp:lastPrinted>
  <dcterms:created xsi:type="dcterms:W3CDTF">2021-04-12T07:53:00Z</dcterms:created>
  <dcterms:modified xsi:type="dcterms:W3CDTF">2021-11-22T08:21:00Z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